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93D91" w14:textId="1EA50563" w:rsidR="006254A5" w:rsidRDefault="006254A5" w:rsidP="0040499B">
      <w:pPr>
        <w:pStyle w:val="Title"/>
        <w:jc w:val="center"/>
        <w:rPr>
          <w:rFonts w:eastAsia="Times New Roman"/>
          <w:color w:val="2E74B5" w:themeColor="accent1" w:themeShade="BF"/>
          <w:sz w:val="52"/>
          <w:szCs w:val="52"/>
        </w:rPr>
      </w:pPr>
      <w:r>
        <w:rPr>
          <w:noProof/>
          <w:lang w:eastAsia="en-GB"/>
        </w:rPr>
        <w:drawing>
          <wp:inline distT="0" distB="0" distL="0" distR="0" wp14:anchorId="68B7AE7A" wp14:editId="69AD62CC">
            <wp:extent cx="1579418" cy="604469"/>
            <wp:effectExtent l="0" t="0" r="1905" b="5715"/>
            <wp:docPr id="977698977" name="Picture 3" title="Manchester Metropolitan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1839" cy="609223"/>
                    </a:xfrm>
                    <a:prstGeom prst="rect">
                      <a:avLst/>
                    </a:prstGeom>
                  </pic:spPr>
                </pic:pic>
              </a:graphicData>
            </a:graphic>
          </wp:inline>
        </w:drawing>
      </w:r>
    </w:p>
    <w:p w14:paraId="3BCC5EF0" w14:textId="77777777" w:rsidR="008D5063" w:rsidRPr="008D5063" w:rsidRDefault="008D5063" w:rsidP="008D5063"/>
    <w:p w14:paraId="19CBF365" w14:textId="58E1907B" w:rsidR="00076CEB" w:rsidRPr="008D5063" w:rsidRDefault="00076CEB" w:rsidP="00F47B59">
      <w:pPr>
        <w:rPr>
          <w:b/>
          <w:bCs/>
          <w:color w:val="1F4E79" w:themeColor="accent1" w:themeShade="80"/>
          <w:sz w:val="44"/>
          <w:szCs w:val="44"/>
        </w:rPr>
      </w:pPr>
      <w:r w:rsidRPr="008D5063">
        <w:rPr>
          <w:b/>
          <w:bCs/>
          <w:color w:val="1F4E79" w:themeColor="accent1" w:themeShade="80"/>
          <w:sz w:val="44"/>
          <w:szCs w:val="44"/>
        </w:rPr>
        <w:t>Advance HE Recognition</w:t>
      </w:r>
      <w:r w:rsidR="008D5063" w:rsidRPr="008D5063">
        <w:rPr>
          <w:b/>
          <w:bCs/>
          <w:color w:val="1F4E79" w:themeColor="accent1" w:themeShade="80"/>
          <w:sz w:val="44"/>
          <w:szCs w:val="44"/>
        </w:rPr>
        <w:t xml:space="preserve"> - </w:t>
      </w:r>
      <w:r w:rsidRPr="008D5063">
        <w:rPr>
          <w:b/>
          <w:bCs/>
          <w:color w:val="1F4E79" w:themeColor="accent1" w:themeShade="80"/>
          <w:sz w:val="44"/>
          <w:szCs w:val="44"/>
        </w:rPr>
        <w:t>Written Application Guidance</w:t>
      </w:r>
    </w:p>
    <w:p w14:paraId="224861A8" w14:textId="0CAB112F" w:rsidR="00076CEB" w:rsidRPr="008D5063" w:rsidRDefault="00076CEB" w:rsidP="00F47B59">
      <w:pPr>
        <w:rPr>
          <w:b/>
          <w:bCs/>
          <w:color w:val="1F4E79" w:themeColor="accent1" w:themeShade="80"/>
          <w:sz w:val="44"/>
          <w:szCs w:val="44"/>
        </w:rPr>
      </w:pPr>
      <w:r w:rsidRPr="008D5063">
        <w:rPr>
          <w:b/>
          <w:bCs/>
          <w:color w:val="1F4E79" w:themeColor="accent1" w:themeShade="80"/>
          <w:sz w:val="44"/>
          <w:szCs w:val="44"/>
        </w:rPr>
        <w:t>Fellow (FHEA)</w:t>
      </w:r>
      <w:r w:rsidR="00F47B59" w:rsidRPr="008D5063">
        <w:rPr>
          <w:b/>
          <w:bCs/>
          <w:color w:val="1F4E79" w:themeColor="accent1" w:themeShade="80"/>
          <w:sz w:val="44"/>
          <w:szCs w:val="44"/>
        </w:rPr>
        <w:t xml:space="preserve"> (D2)</w:t>
      </w:r>
    </w:p>
    <w:p w14:paraId="436197F1" w14:textId="33A5F071" w:rsidR="001B574F" w:rsidRPr="003456F3" w:rsidRDefault="008D5063" w:rsidP="004649B9">
      <w:pPr>
        <w:pStyle w:val="Title"/>
        <w:jc w:val="center"/>
        <w:rPr>
          <w:rFonts w:ascii="Cambria" w:eastAsia="Times New Roman" w:hAnsi="Cambria" w:cs="Times New Roman"/>
          <w:b/>
          <w:bCs/>
          <w:color w:val="2E74B5" w:themeColor="accent1" w:themeShade="BF"/>
          <w:sz w:val="52"/>
          <w:szCs w:val="52"/>
        </w:rPr>
      </w:pPr>
      <w:r>
        <w:rPr>
          <w:rFonts w:ascii="Arial" w:eastAsia="Calibri" w:hAnsi="Arial" w:cs="Arial"/>
          <w:b/>
          <w:noProof/>
          <w:color w:val="44546A" w:themeColor="text2"/>
        </w:rPr>
        <mc:AlternateContent>
          <mc:Choice Requires="wps">
            <w:drawing>
              <wp:anchor distT="0" distB="0" distL="114300" distR="114300" simplePos="0" relativeHeight="251659264" behindDoc="0" locked="0" layoutInCell="1" allowOverlap="1" wp14:anchorId="0005E051" wp14:editId="7C7B3EEA">
                <wp:simplePos x="0" y="0"/>
                <wp:positionH relativeFrom="column">
                  <wp:posOffset>0</wp:posOffset>
                </wp:positionH>
                <wp:positionV relativeFrom="paragraph">
                  <wp:posOffset>38100</wp:posOffset>
                </wp:positionV>
                <wp:extent cx="5702531" cy="0"/>
                <wp:effectExtent l="0" t="38100" r="50800" b="38100"/>
                <wp:wrapNone/>
                <wp:docPr id="2" name="Straight Connector 2"/>
                <wp:cNvGraphicFramePr/>
                <a:graphic xmlns:a="http://schemas.openxmlformats.org/drawingml/2006/main">
                  <a:graphicData uri="http://schemas.microsoft.com/office/word/2010/wordprocessingShape">
                    <wps:wsp>
                      <wps:cNvCnPr/>
                      <wps:spPr>
                        <a:xfrm>
                          <a:off x="0" y="0"/>
                          <a:ext cx="5702531" cy="0"/>
                        </a:xfrm>
                        <a:prstGeom prst="line">
                          <a:avLst/>
                        </a:prstGeom>
                        <a:ln w="7620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4AFB72"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3pt" to="44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" strokecolor="#00b0f0" strokeweight="6pt">
                <v:stroke joinstyle="miter"/>
              </v:line>
            </w:pict>
          </mc:Fallback>
        </mc:AlternateContent>
      </w:r>
    </w:p>
    <w:p w14:paraId="2CB8A2B1" w14:textId="305DEBAA" w:rsidR="00076CEB" w:rsidRPr="003D1726" w:rsidRDefault="00076CEB" w:rsidP="003D1726">
      <w:pPr>
        <w:spacing w:line="360" w:lineRule="auto"/>
        <w:rPr>
          <w:rFonts w:cs="Arial"/>
          <w:color w:val="1F4E79" w:themeColor="accent1" w:themeShade="80"/>
          <w:sz w:val="22"/>
        </w:rPr>
      </w:pPr>
      <w:r w:rsidRPr="003D1726">
        <w:rPr>
          <w:rFonts w:cs="Arial"/>
          <w:color w:val="1F4E79" w:themeColor="accent1" w:themeShade="80"/>
          <w:sz w:val="22"/>
        </w:rPr>
        <w:t xml:space="preserve">Your submission should consist of </w:t>
      </w:r>
      <w:r w:rsidR="00936709" w:rsidRPr="003D1726">
        <w:rPr>
          <w:rFonts w:cs="Arial"/>
          <w:color w:val="1F4E79" w:themeColor="accent1" w:themeShade="80"/>
          <w:sz w:val="22"/>
        </w:rPr>
        <w:t>one single Microsoft Word document, consist</w:t>
      </w:r>
      <w:r w:rsidR="00D4710A" w:rsidRPr="003D1726">
        <w:rPr>
          <w:rFonts w:cs="Arial"/>
          <w:color w:val="1F4E79" w:themeColor="accent1" w:themeShade="80"/>
          <w:sz w:val="22"/>
        </w:rPr>
        <w:t>ing</w:t>
      </w:r>
      <w:r w:rsidR="00936709" w:rsidRPr="003D1726">
        <w:rPr>
          <w:rFonts w:cs="Arial"/>
          <w:color w:val="1F4E79" w:themeColor="accent1" w:themeShade="80"/>
          <w:sz w:val="22"/>
        </w:rPr>
        <w:t xml:space="preserve"> of the following sections:</w:t>
      </w:r>
    </w:p>
    <w:sdt>
      <w:sdtPr>
        <w:rPr>
          <w:rFonts w:ascii="Arial" w:eastAsiaTheme="minorHAnsi" w:hAnsi="Arial" w:cs="Arial"/>
          <w:color w:val="1F4E79" w:themeColor="accent1" w:themeShade="80"/>
          <w:sz w:val="22"/>
          <w:szCs w:val="22"/>
          <w:lang w:val="en-GB"/>
        </w:rPr>
        <w:id w:val="-1437593426"/>
        <w:docPartObj>
          <w:docPartGallery w:val="Table of Contents"/>
          <w:docPartUnique/>
        </w:docPartObj>
      </w:sdtPr>
      <w:sdtEndPr>
        <w:rPr>
          <w:b/>
          <w:bCs/>
          <w:noProof/>
        </w:rPr>
      </w:sdtEndPr>
      <w:sdtContent>
        <w:p w14:paraId="70DF11AD" w14:textId="5F90E830" w:rsidR="00702E00" w:rsidRPr="00A0064A" w:rsidRDefault="00702E00" w:rsidP="003D1726">
          <w:pPr>
            <w:pStyle w:val="TOCHeading"/>
            <w:spacing w:line="360" w:lineRule="auto"/>
            <w:rPr>
              <w:rFonts w:ascii="Arial" w:hAnsi="Arial" w:cs="Arial"/>
              <w:b/>
              <w:bCs/>
              <w:color w:val="1F4E79" w:themeColor="accent1" w:themeShade="80"/>
              <w:sz w:val="22"/>
              <w:szCs w:val="22"/>
            </w:rPr>
          </w:pPr>
          <w:r w:rsidRPr="00A0064A">
            <w:rPr>
              <w:rFonts w:ascii="Arial" w:hAnsi="Arial" w:cs="Arial"/>
              <w:b/>
              <w:bCs/>
              <w:color w:val="1F4E79" w:themeColor="accent1" w:themeShade="80"/>
              <w:sz w:val="22"/>
              <w:szCs w:val="22"/>
            </w:rPr>
            <w:t>Contents</w:t>
          </w:r>
        </w:p>
        <w:p w14:paraId="1B253CAD" w14:textId="697EF2BF" w:rsidR="00A0064A" w:rsidRPr="00A0064A" w:rsidRDefault="00702E00">
          <w:pPr>
            <w:pStyle w:val="TOC1"/>
            <w:tabs>
              <w:tab w:val="right" w:leader="dot" w:pos="9016"/>
            </w:tabs>
            <w:rPr>
              <w:rFonts w:asciiTheme="minorHAnsi" w:eastAsiaTheme="minorEastAsia" w:hAnsiTheme="minorHAnsi"/>
              <w:noProof/>
              <w:color w:val="1F4E79" w:themeColor="accent1" w:themeShade="80"/>
              <w:sz w:val="22"/>
              <w:lang w:eastAsia="en-GB"/>
            </w:rPr>
          </w:pPr>
          <w:r w:rsidRPr="00A0064A">
            <w:rPr>
              <w:rFonts w:cs="Arial"/>
              <w:color w:val="1F4E79" w:themeColor="accent1" w:themeShade="80"/>
              <w:sz w:val="22"/>
            </w:rPr>
            <w:fldChar w:fldCharType="begin"/>
          </w:r>
          <w:r w:rsidRPr="00A0064A">
            <w:rPr>
              <w:rFonts w:cs="Arial"/>
              <w:color w:val="1F4E79" w:themeColor="accent1" w:themeShade="80"/>
              <w:sz w:val="22"/>
            </w:rPr>
            <w:instrText xml:space="preserve"> TOC \o "1-3" \h \z \u </w:instrText>
          </w:r>
          <w:r w:rsidRPr="00A0064A">
            <w:rPr>
              <w:rFonts w:cs="Arial"/>
              <w:color w:val="1F4E79" w:themeColor="accent1" w:themeShade="80"/>
              <w:sz w:val="22"/>
            </w:rPr>
            <w:fldChar w:fldCharType="separate"/>
          </w:r>
          <w:hyperlink w:anchor="_Toc128572831" w:history="1">
            <w:r w:rsidR="00A0064A" w:rsidRPr="00A0064A">
              <w:rPr>
                <w:rStyle w:val="Hyperlink"/>
                <w:rFonts w:eastAsia="Calibri" w:cs="Arial"/>
                <w:b/>
                <w:bCs/>
                <w:noProof/>
                <w:color w:val="1F4E79" w:themeColor="accent1" w:themeShade="80"/>
                <w:sz w:val="22"/>
              </w:rPr>
              <w:t>Important information prior to completing your application</w:t>
            </w:r>
            <w:r w:rsidR="00A0064A" w:rsidRPr="00A0064A">
              <w:rPr>
                <w:noProof/>
                <w:webHidden/>
                <w:color w:val="1F4E79" w:themeColor="accent1" w:themeShade="80"/>
                <w:sz w:val="22"/>
              </w:rPr>
              <w:tab/>
            </w:r>
            <w:r w:rsidR="00A0064A" w:rsidRPr="00A0064A">
              <w:rPr>
                <w:noProof/>
                <w:webHidden/>
                <w:color w:val="1F4E79" w:themeColor="accent1" w:themeShade="80"/>
                <w:sz w:val="22"/>
              </w:rPr>
              <w:fldChar w:fldCharType="begin"/>
            </w:r>
            <w:r w:rsidR="00A0064A" w:rsidRPr="00A0064A">
              <w:rPr>
                <w:noProof/>
                <w:webHidden/>
                <w:color w:val="1F4E79" w:themeColor="accent1" w:themeShade="80"/>
                <w:sz w:val="22"/>
              </w:rPr>
              <w:instrText xml:space="preserve"> PAGEREF _Toc128572831 \h </w:instrText>
            </w:r>
            <w:r w:rsidR="00A0064A" w:rsidRPr="00A0064A">
              <w:rPr>
                <w:noProof/>
                <w:webHidden/>
                <w:color w:val="1F4E79" w:themeColor="accent1" w:themeShade="80"/>
                <w:sz w:val="22"/>
              </w:rPr>
            </w:r>
            <w:r w:rsidR="00A0064A" w:rsidRPr="00A0064A">
              <w:rPr>
                <w:noProof/>
                <w:webHidden/>
                <w:color w:val="1F4E79" w:themeColor="accent1" w:themeShade="80"/>
                <w:sz w:val="22"/>
              </w:rPr>
              <w:fldChar w:fldCharType="separate"/>
            </w:r>
            <w:r w:rsidR="00A46A5F">
              <w:rPr>
                <w:noProof/>
                <w:webHidden/>
                <w:color w:val="1F4E79" w:themeColor="accent1" w:themeShade="80"/>
                <w:sz w:val="22"/>
              </w:rPr>
              <w:t>2</w:t>
            </w:r>
            <w:r w:rsidR="00A0064A" w:rsidRPr="00A0064A">
              <w:rPr>
                <w:noProof/>
                <w:webHidden/>
                <w:color w:val="1F4E79" w:themeColor="accent1" w:themeShade="80"/>
                <w:sz w:val="22"/>
              </w:rPr>
              <w:fldChar w:fldCharType="end"/>
            </w:r>
          </w:hyperlink>
        </w:p>
        <w:p w14:paraId="7E957922" w14:textId="3D752E1A" w:rsidR="00A0064A" w:rsidRPr="00A0064A" w:rsidRDefault="00804B6E">
          <w:pPr>
            <w:pStyle w:val="TOC1"/>
            <w:tabs>
              <w:tab w:val="right" w:leader="dot" w:pos="9016"/>
            </w:tabs>
            <w:rPr>
              <w:rFonts w:asciiTheme="minorHAnsi" w:eastAsiaTheme="minorEastAsia" w:hAnsiTheme="minorHAnsi"/>
              <w:noProof/>
              <w:color w:val="1F4E79" w:themeColor="accent1" w:themeShade="80"/>
              <w:sz w:val="22"/>
              <w:lang w:eastAsia="en-GB"/>
            </w:rPr>
          </w:pPr>
          <w:hyperlink w:anchor="_Toc128572832" w:history="1">
            <w:r w:rsidR="00A0064A" w:rsidRPr="00A0064A">
              <w:rPr>
                <w:rStyle w:val="Hyperlink"/>
                <w:rFonts w:eastAsia="Calibri" w:cs="Arial"/>
                <w:b/>
                <w:bCs/>
                <w:noProof/>
                <w:color w:val="1F4E79" w:themeColor="accent1" w:themeShade="80"/>
                <w:sz w:val="22"/>
              </w:rPr>
              <w:t>1. Career Biography</w:t>
            </w:r>
            <w:r w:rsidR="00A0064A" w:rsidRPr="00A0064A">
              <w:rPr>
                <w:noProof/>
                <w:webHidden/>
                <w:color w:val="1F4E79" w:themeColor="accent1" w:themeShade="80"/>
                <w:sz w:val="22"/>
              </w:rPr>
              <w:tab/>
            </w:r>
            <w:r w:rsidR="00A0064A" w:rsidRPr="00A0064A">
              <w:rPr>
                <w:noProof/>
                <w:webHidden/>
                <w:color w:val="1F4E79" w:themeColor="accent1" w:themeShade="80"/>
                <w:sz w:val="22"/>
              </w:rPr>
              <w:fldChar w:fldCharType="begin"/>
            </w:r>
            <w:r w:rsidR="00A0064A" w:rsidRPr="00A0064A">
              <w:rPr>
                <w:noProof/>
                <w:webHidden/>
                <w:color w:val="1F4E79" w:themeColor="accent1" w:themeShade="80"/>
                <w:sz w:val="22"/>
              </w:rPr>
              <w:instrText xml:space="preserve"> PAGEREF _Toc128572832 \h </w:instrText>
            </w:r>
            <w:r w:rsidR="00A0064A" w:rsidRPr="00A0064A">
              <w:rPr>
                <w:noProof/>
                <w:webHidden/>
                <w:color w:val="1F4E79" w:themeColor="accent1" w:themeShade="80"/>
                <w:sz w:val="22"/>
              </w:rPr>
            </w:r>
            <w:r w:rsidR="00A0064A" w:rsidRPr="00A0064A">
              <w:rPr>
                <w:noProof/>
                <w:webHidden/>
                <w:color w:val="1F4E79" w:themeColor="accent1" w:themeShade="80"/>
                <w:sz w:val="22"/>
              </w:rPr>
              <w:fldChar w:fldCharType="separate"/>
            </w:r>
            <w:r w:rsidR="00A46A5F">
              <w:rPr>
                <w:noProof/>
                <w:webHidden/>
                <w:color w:val="1F4E79" w:themeColor="accent1" w:themeShade="80"/>
                <w:sz w:val="22"/>
              </w:rPr>
              <w:t>2</w:t>
            </w:r>
            <w:r w:rsidR="00A0064A" w:rsidRPr="00A0064A">
              <w:rPr>
                <w:noProof/>
                <w:webHidden/>
                <w:color w:val="1F4E79" w:themeColor="accent1" w:themeShade="80"/>
                <w:sz w:val="22"/>
              </w:rPr>
              <w:fldChar w:fldCharType="end"/>
            </w:r>
          </w:hyperlink>
        </w:p>
        <w:p w14:paraId="475507B6" w14:textId="0455ADFC" w:rsidR="00A0064A" w:rsidRPr="00A0064A" w:rsidRDefault="00804B6E">
          <w:pPr>
            <w:pStyle w:val="TOC1"/>
            <w:tabs>
              <w:tab w:val="right" w:leader="dot" w:pos="9016"/>
            </w:tabs>
            <w:rPr>
              <w:rFonts w:asciiTheme="minorHAnsi" w:eastAsiaTheme="minorEastAsia" w:hAnsiTheme="minorHAnsi"/>
              <w:noProof/>
              <w:color w:val="1F4E79" w:themeColor="accent1" w:themeShade="80"/>
              <w:sz w:val="22"/>
              <w:lang w:eastAsia="en-GB"/>
            </w:rPr>
          </w:pPr>
          <w:hyperlink w:anchor="_Toc128572833" w:history="1">
            <w:r w:rsidR="00A0064A" w:rsidRPr="00A0064A">
              <w:rPr>
                <w:rStyle w:val="Hyperlink"/>
                <w:rFonts w:eastAsia="Calibri" w:cs="Arial"/>
                <w:b/>
                <w:bCs/>
                <w:noProof/>
                <w:color w:val="1F4E79" w:themeColor="accent1" w:themeShade="80"/>
                <w:sz w:val="22"/>
              </w:rPr>
              <w:t>2. Experience Grid: Evidence of Professional Activity</w:t>
            </w:r>
            <w:r w:rsidR="00A0064A" w:rsidRPr="00A0064A">
              <w:rPr>
                <w:noProof/>
                <w:webHidden/>
                <w:color w:val="1F4E79" w:themeColor="accent1" w:themeShade="80"/>
                <w:sz w:val="22"/>
              </w:rPr>
              <w:tab/>
            </w:r>
            <w:r w:rsidR="00A0064A" w:rsidRPr="00A0064A">
              <w:rPr>
                <w:noProof/>
                <w:webHidden/>
                <w:color w:val="1F4E79" w:themeColor="accent1" w:themeShade="80"/>
                <w:sz w:val="22"/>
              </w:rPr>
              <w:fldChar w:fldCharType="begin"/>
            </w:r>
            <w:r w:rsidR="00A0064A" w:rsidRPr="00A0064A">
              <w:rPr>
                <w:noProof/>
                <w:webHidden/>
                <w:color w:val="1F4E79" w:themeColor="accent1" w:themeShade="80"/>
                <w:sz w:val="22"/>
              </w:rPr>
              <w:instrText xml:space="preserve"> PAGEREF _Toc128572833 \h </w:instrText>
            </w:r>
            <w:r w:rsidR="00A0064A" w:rsidRPr="00A0064A">
              <w:rPr>
                <w:noProof/>
                <w:webHidden/>
                <w:color w:val="1F4E79" w:themeColor="accent1" w:themeShade="80"/>
                <w:sz w:val="22"/>
              </w:rPr>
            </w:r>
            <w:r w:rsidR="00A0064A" w:rsidRPr="00A0064A">
              <w:rPr>
                <w:noProof/>
                <w:webHidden/>
                <w:color w:val="1F4E79" w:themeColor="accent1" w:themeShade="80"/>
                <w:sz w:val="22"/>
              </w:rPr>
              <w:fldChar w:fldCharType="separate"/>
            </w:r>
            <w:r w:rsidR="00A46A5F">
              <w:rPr>
                <w:noProof/>
                <w:webHidden/>
                <w:color w:val="1F4E79" w:themeColor="accent1" w:themeShade="80"/>
                <w:sz w:val="22"/>
              </w:rPr>
              <w:t>3</w:t>
            </w:r>
            <w:r w:rsidR="00A0064A" w:rsidRPr="00A0064A">
              <w:rPr>
                <w:noProof/>
                <w:webHidden/>
                <w:color w:val="1F4E79" w:themeColor="accent1" w:themeShade="80"/>
                <w:sz w:val="22"/>
              </w:rPr>
              <w:fldChar w:fldCharType="end"/>
            </w:r>
          </w:hyperlink>
        </w:p>
        <w:p w14:paraId="24159C6C" w14:textId="372CEF48" w:rsidR="00A0064A" w:rsidRPr="00A0064A" w:rsidRDefault="00804B6E">
          <w:pPr>
            <w:pStyle w:val="TOC1"/>
            <w:tabs>
              <w:tab w:val="right" w:leader="dot" w:pos="9016"/>
            </w:tabs>
            <w:rPr>
              <w:rFonts w:asciiTheme="minorHAnsi" w:eastAsiaTheme="minorEastAsia" w:hAnsiTheme="minorHAnsi"/>
              <w:noProof/>
              <w:color w:val="1F4E79" w:themeColor="accent1" w:themeShade="80"/>
              <w:sz w:val="22"/>
              <w:lang w:eastAsia="en-GB"/>
            </w:rPr>
          </w:pPr>
          <w:hyperlink w:anchor="_Toc128572834" w:history="1">
            <w:r w:rsidR="00A0064A" w:rsidRPr="00A0064A">
              <w:rPr>
                <w:rStyle w:val="Hyperlink"/>
                <w:rFonts w:eastAsia="Calibri" w:cs="Arial"/>
                <w:b/>
                <w:bCs/>
                <w:noProof/>
                <w:color w:val="1F4E79" w:themeColor="accent1" w:themeShade="80"/>
                <w:sz w:val="22"/>
              </w:rPr>
              <w:t>3: Critical Commentary: Demonstration of Professional and Developmental Activities</w:t>
            </w:r>
            <w:r w:rsidR="00A0064A" w:rsidRPr="00A0064A">
              <w:rPr>
                <w:noProof/>
                <w:webHidden/>
                <w:color w:val="1F4E79" w:themeColor="accent1" w:themeShade="80"/>
                <w:sz w:val="22"/>
              </w:rPr>
              <w:tab/>
            </w:r>
            <w:r w:rsidR="00A0064A" w:rsidRPr="00A0064A">
              <w:rPr>
                <w:noProof/>
                <w:webHidden/>
                <w:color w:val="1F4E79" w:themeColor="accent1" w:themeShade="80"/>
                <w:sz w:val="22"/>
              </w:rPr>
              <w:fldChar w:fldCharType="begin"/>
            </w:r>
            <w:r w:rsidR="00A0064A" w:rsidRPr="00A0064A">
              <w:rPr>
                <w:noProof/>
                <w:webHidden/>
                <w:color w:val="1F4E79" w:themeColor="accent1" w:themeShade="80"/>
                <w:sz w:val="22"/>
              </w:rPr>
              <w:instrText xml:space="preserve"> PAGEREF _Toc128572834 \h </w:instrText>
            </w:r>
            <w:r w:rsidR="00A0064A" w:rsidRPr="00A0064A">
              <w:rPr>
                <w:noProof/>
                <w:webHidden/>
                <w:color w:val="1F4E79" w:themeColor="accent1" w:themeShade="80"/>
                <w:sz w:val="22"/>
              </w:rPr>
            </w:r>
            <w:r w:rsidR="00A0064A" w:rsidRPr="00A0064A">
              <w:rPr>
                <w:noProof/>
                <w:webHidden/>
                <w:color w:val="1F4E79" w:themeColor="accent1" w:themeShade="80"/>
                <w:sz w:val="22"/>
              </w:rPr>
              <w:fldChar w:fldCharType="separate"/>
            </w:r>
            <w:r w:rsidR="00A46A5F">
              <w:rPr>
                <w:noProof/>
                <w:webHidden/>
                <w:color w:val="1F4E79" w:themeColor="accent1" w:themeShade="80"/>
                <w:sz w:val="22"/>
              </w:rPr>
              <w:t>5</w:t>
            </w:r>
            <w:r w:rsidR="00A0064A" w:rsidRPr="00A0064A">
              <w:rPr>
                <w:noProof/>
                <w:webHidden/>
                <w:color w:val="1F4E79" w:themeColor="accent1" w:themeShade="80"/>
                <w:sz w:val="22"/>
              </w:rPr>
              <w:fldChar w:fldCharType="end"/>
            </w:r>
          </w:hyperlink>
        </w:p>
        <w:p w14:paraId="6C1EA3C3" w14:textId="4249023E" w:rsidR="00A0064A" w:rsidRPr="00A0064A" w:rsidRDefault="00804B6E">
          <w:pPr>
            <w:pStyle w:val="TOC2"/>
            <w:tabs>
              <w:tab w:val="right" w:leader="dot" w:pos="9016"/>
            </w:tabs>
            <w:rPr>
              <w:rFonts w:asciiTheme="minorHAnsi" w:eastAsiaTheme="minorEastAsia" w:hAnsiTheme="minorHAnsi"/>
              <w:noProof/>
              <w:color w:val="1F4E79" w:themeColor="accent1" w:themeShade="80"/>
              <w:sz w:val="22"/>
              <w:lang w:eastAsia="en-GB"/>
            </w:rPr>
          </w:pPr>
          <w:hyperlink w:anchor="_Toc128572835" w:history="1">
            <w:r w:rsidR="00A0064A" w:rsidRPr="00A0064A">
              <w:rPr>
                <w:rStyle w:val="Hyperlink"/>
                <w:rFonts w:eastAsia="Calibri" w:cs="Arial"/>
                <w:b/>
                <w:bCs/>
                <w:noProof/>
                <w:color w:val="1F4E79" w:themeColor="accent1" w:themeShade="80"/>
                <w:sz w:val="22"/>
              </w:rPr>
              <w:t>Guidance on completing each area of activity</w:t>
            </w:r>
            <w:r w:rsidR="00A0064A" w:rsidRPr="00A0064A">
              <w:rPr>
                <w:noProof/>
                <w:webHidden/>
                <w:color w:val="1F4E79" w:themeColor="accent1" w:themeShade="80"/>
                <w:sz w:val="22"/>
              </w:rPr>
              <w:tab/>
            </w:r>
            <w:r w:rsidR="00A0064A" w:rsidRPr="00A0064A">
              <w:rPr>
                <w:noProof/>
                <w:webHidden/>
                <w:color w:val="1F4E79" w:themeColor="accent1" w:themeShade="80"/>
                <w:sz w:val="22"/>
              </w:rPr>
              <w:fldChar w:fldCharType="begin"/>
            </w:r>
            <w:r w:rsidR="00A0064A" w:rsidRPr="00A0064A">
              <w:rPr>
                <w:noProof/>
                <w:webHidden/>
                <w:color w:val="1F4E79" w:themeColor="accent1" w:themeShade="80"/>
                <w:sz w:val="22"/>
              </w:rPr>
              <w:instrText xml:space="preserve"> PAGEREF _Toc128572835 \h </w:instrText>
            </w:r>
            <w:r w:rsidR="00A0064A" w:rsidRPr="00A0064A">
              <w:rPr>
                <w:noProof/>
                <w:webHidden/>
                <w:color w:val="1F4E79" w:themeColor="accent1" w:themeShade="80"/>
                <w:sz w:val="22"/>
              </w:rPr>
            </w:r>
            <w:r w:rsidR="00A0064A" w:rsidRPr="00A0064A">
              <w:rPr>
                <w:noProof/>
                <w:webHidden/>
                <w:color w:val="1F4E79" w:themeColor="accent1" w:themeShade="80"/>
                <w:sz w:val="22"/>
              </w:rPr>
              <w:fldChar w:fldCharType="separate"/>
            </w:r>
            <w:r w:rsidR="00A46A5F">
              <w:rPr>
                <w:noProof/>
                <w:webHidden/>
                <w:color w:val="1F4E79" w:themeColor="accent1" w:themeShade="80"/>
                <w:sz w:val="22"/>
              </w:rPr>
              <w:t>6</w:t>
            </w:r>
            <w:r w:rsidR="00A0064A" w:rsidRPr="00A0064A">
              <w:rPr>
                <w:noProof/>
                <w:webHidden/>
                <w:color w:val="1F4E79" w:themeColor="accent1" w:themeShade="80"/>
                <w:sz w:val="22"/>
              </w:rPr>
              <w:fldChar w:fldCharType="end"/>
            </w:r>
          </w:hyperlink>
        </w:p>
        <w:p w14:paraId="6E7D6972" w14:textId="2C641AC9" w:rsidR="00A0064A" w:rsidRPr="00A0064A" w:rsidRDefault="00804B6E">
          <w:pPr>
            <w:pStyle w:val="TOC3"/>
            <w:tabs>
              <w:tab w:val="right" w:leader="dot" w:pos="9016"/>
            </w:tabs>
            <w:rPr>
              <w:rFonts w:asciiTheme="minorHAnsi" w:eastAsiaTheme="minorEastAsia" w:hAnsiTheme="minorHAnsi"/>
              <w:noProof/>
              <w:color w:val="1F4E79" w:themeColor="accent1" w:themeShade="80"/>
              <w:sz w:val="22"/>
              <w:lang w:eastAsia="en-GB"/>
            </w:rPr>
          </w:pPr>
          <w:hyperlink w:anchor="_Toc128572836" w:history="1">
            <w:r w:rsidR="00A0064A" w:rsidRPr="00A0064A">
              <w:rPr>
                <w:rStyle w:val="Hyperlink"/>
                <w:rFonts w:eastAsia="Calibri" w:cs="Arial"/>
                <w:b/>
                <w:bCs/>
                <w:noProof/>
                <w:color w:val="1F4E79" w:themeColor="accent1" w:themeShade="80"/>
                <w:sz w:val="22"/>
              </w:rPr>
              <w:t>A1: Design and plan learning activities / and or programmes of study</w:t>
            </w:r>
            <w:r w:rsidR="00A0064A" w:rsidRPr="00A0064A">
              <w:rPr>
                <w:noProof/>
                <w:webHidden/>
                <w:color w:val="1F4E79" w:themeColor="accent1" w:themeShade="80"/>
                <w:sz w:val="22"/>
              </w:rPr>
              <w:tab/>
            </w:r>
            <w:r w:rsidR="00A0064A" w:rsidRPr="00A0064A">
              <w:rPr>
                <w:noProof/>
                <w:webHidden/>
                <w:color w:val="1F4E79" w:themeColor="accent1" w:themeShade="80"/>
                <w:sz w:val="22"/>
              </w:rPr>
              <w:fldChar w:fldCharType="begin"/>
            </w:r>
            <w:r w:rsidR="00A0064A" w:rsidRPr="00A0064A">
              <w:rPr>
                <w:noProof/>
                <w:webHidden/>
                <w:color w:val="1F4E79" w:themeColor="accent1" w:themeShade="80"/>
                <w:sz w:val="22"/>
              </w:rPr>
              <w:instrText xml:space="preserve"> PAGEREF _Toc128572836 \h </w:instrText>
            </w:r>
            <w:r w:rsidR="00A0064A" w:rsidRPr="00A0064A">
              <w:rPr>
                <w:noProof/>
                <w:webHidden/>
                <w:color w:val="1F4E79" w:themeColor="accent1" w:themeShade="80"/>
                <w:sz w:val="22"/>
              </w:rPr>
            </w:r>
            <w:r w:rsidR="00A0064A" w:rsidRPr="00A0064A">
              <w:rPr>
                <w:noProof/>
                <w:webHidden/>
                <w:color w:val="1F4E79" w:themeColor="accent1" w:themeShade="80"/>
                <w:sz w:val="22"/>
              </w:rPr>
              <w:fldChar w:fldCharType="separate"/>
            </w:r>
            <w:r w:rsidR="00A46A5F">
              <w:rPr>
                <w:noProof/>
                <w:webHidden/>
                <w:color w:val="1F4E79" w:themeColor="accent1" w:themeShade="80"/>
                <w:sz w:val="22"/>
              </w:rPr>
              <w:t>6</w:t>
            </w:r>
            <w:r w:rsidR="00A0064A" w:rsidRPr="00A0064A">
              <w:rPr>
                <w:noProof/>
                <w:webHidden/>
                <w:color w:val="1F4E79" w:themeColor="accent1" w:themeShade="80"/>
                <w:sz w:val="22"/>
              </w:rPr>
              <w:fldChar w:fldCharType="end"/>
            </w:r>
          </w:hyperlink>
        </w:p>
        <w:p w14:paraId="5C43331F" w14:textId="7F4AEF49" w:rsidR="00A0064A" w:rsidRPr="00A0064A" w:rsidRDefault="00804B6E">
          <w:pPr>
            <w:pStyle w:val="TOC3"/>
            <w:tabs>
              <w:tab w:val="right" w:leader="dot" w:pos="9016"/>
            </w:tabs>
            <w:rPr>
              <w:rFonts w:asciiTheme="minorHAnsi" w:eastAsiaTheme="minorEastAsia" w:hAnsiTheme="minorHAnsi"/>
              <w:noProof/>
              <w:color w:val="1F4E79" w:themeColor="accent1" w:themeShade="80"/>
              <w:sz w:val="22"/>
              <w:lang w:eastAsia="en-GB"/>
            </w:rPr>
          </w:pPr>
          <w:hyperlink w:anchor="_Toc128572837" w:history="1">
            <w:r w:rsidR="00A0064A" w:rsidRPr="00A0064A">
              <w:rPr>
                <w:rStyle w:val="Hyperlink"/>
                <w:rFonts w:eastAsia="Calibri" w:cs="Arial"/>
                <w:b/>
                <w:bCs/>
                <w:noProof/>
                <w:color w:val="1F4E79" w:themeColor="accent1" w:themeShade="80"/>
                <w:sz w:val="22"/>
              </w:rPr>
              <w:t>A2: Teach and / or support student learning</w:t>
            </w:r>
            <w:r w:rsidR="00A0064A" w:rsidRPr="00A0064A">
              <w:rPr>
                <w:noProof/>
                <w:webHidden/>
                <w:color w:val="1F4E79" w:themeColor="accent1" w:themeShade="80"/>
                <w:sz w:val="22"/>
              </w:rPr>
              <w:tab/>
            </w:r>
            <w:r w:rsidR="00A0064A" w:rsidRPr="00A0064A">
              <w:rPr>
                <w:noProof/>
                <w:webHidden/>
                <w:color w:val="1F4E79" w:themeColor="accent1" w:themeShade="80"/>
                <w:sz w:val="22"/>
              </w:rPr>
              <w:fldChar w:fldCharType="begin"/>
            </w:r>
            <w:r w:rsidR="00A0064A" w:rsidRPr="00A0064A">
              <w:rPr>
                <w:noProof/>
                <w:webHidden/>
                <w:color w:val="1F4E79" w:themeColor="accent1" w:themeShade="80"/>
                <w:sz w:val="22"/>
              </w:rPr>
              <w:instrText xml:space="preserve"> PAGEREF _Toc128572837 \h </w:instrText>
            </w:r>
            <w:r w:rsidR="00A0064A" w:rsidRPr="00A0064A">
              <w:rPr>
                <w:noProof/>
                <w:webHidden/>
                <w:color w:val="1F4E79" w:themeColor="accent1" w:themeShade="80"/>
                <w:sz w:val="22"/>
              </w:rPr>
            </w:r>
            <w:r w:rsidR="00A0064A" w:rsidRPr="00A0064A">
              <w:rPr>
                <w:noProof/>
                <w:webHidden/>
                <w:color w:val="1F4E79" w:themeColor="accent1" w:themeShade="80"/>
                <w:sz w:val="22"/>
              </w:rPr>
              <w:fldChar w:fldCharType="separate"/>
            </w:r>
            <w:r w:rsidR="00A46A5F">
              <w:rPr>
                <w:noProof/>
                <w:webHidden/>
                <w:color w:val="1F4E79" w:themeColor="accent1" w:themeShade="80"/>
                <w:sz w:val="22"/>
              </w:rPr>
              <w:t>6</w:t>
            </w:r>
            <w:r w:rsidR="00A0064A" w:rsidRPr="00A0064A">
              <w:rPr>
                <w:noProof/>
                <w:webHidden/>
                <w:color w:val="1F4E79" w:themeColor="accent1" w:themeShade="80"/>
                <w:sz w:val="22"/>
              </w:rPr>
              <w:fldChar w:fldCharType="end"/>
            </w:r>
          </w:hyperlink>
        </w:p>
        <w:p w14:paraId="190D1E15" w14:textId="13ACBA03" w:rsidR="00A0064A" w:rsidRPr="00A0064A" w:rsidRDefault="00804B6E">
          <w:pPr>
            <w:pStyle w:val="TOC3"/>
            <w:tabs>
              <w:tab w:val="right" w:leader="dot" w:pos="9016"/>
            </w:tabs>
            <w:rPr>
              <w:rFonts w:asciiTheme="minorHAnsi" w:eastAsiaTheme="minorEastAsia" w:hAnsiTheme="minorHAnsi"/>
              <w:noProof/>
              <w:color w:val="1F4E79" w:themeColor="accent1" w:themeShade="80"/>
              <w:sz w:val="22"/>
              <w:lang w:eastAsia="en-GB"/>
            </w:rPr>
          </w:pPr>
          <w:hyperlink w:anchor="_Toc128572838" w:history="1">
            <w:r w:rsidR="00A0064A" w:rsidRPr="00A0064A">
              <w:rPr>
                <w:rStyle w:val="Hyperlink"/>
                <w:rFonts w:eastAsia="Calibri" w:cs="Arial"/>
                <w:b/>
                <w:bCs/>
                <w:noProof/>
                <w:color w:val="1F4E79" w:themeColor="accent1" w:themeShade="80"/>
                <w:sz w:val="22"/>
              </w:rPr>
              <w:t>A3: Assess and give feedback to learners</w:t>
            </w:r>
            <w:r w:rsidR="00A0064A" w:rsidRPr="00A0064A">
              <w:rPr>
                <w:noProof/>
                <w:webHidden/>
                <w:color w:val="1F4E79" w:themeColor="accent1" w:themeShade="80"/>
                <w:sz w:val="22"/>
              </w:rPr>
              <w:tab/>
            </w:r>
            <w:r w:rsidR="00A0064A" w:rsidRPr="00A0064A">
              <w:rPr>
                <w:noProof/>
                <w:webHidden/>
                <w:color w:val="1F4E79" w:themeColor="accent1" w:themeShade="80"/>
                <w:sz w:val="22"/>
              </w:rPr>
              <w:fldChar w:fldCharType="begin"/>
            </w:r>
            <w:r w:rsidR="00A0064A" w:rsidRPr="00A0064A">
              <w:rPr>
                <w:noProof/>
                <w:webHidden/>
                <w:color w:val="1F4E79" w:themeColor="accent1" w:themeShade="80"/>
                <w:sz w:val="22"/>
              </w:rPr>
              <w:instrText xml:space="preserve"> PAGEREF _Toc128572838 \h </w:instrText>
            </w:r>
            <w:r w:rsidR="00A0064A" w:rsidRPr="00A0064A">
              <w:rPr>
                <w:noProof/>
                <w:webHidden/>
                <w:color w:val="1F4E79" w:themeColor="accent1" w:themeShade="80"/>
                <w:sz w:val="22"/>
              </w:rPr>
            </w:r>
            <w:r w:rsidR="00A0064A" w:rsidRPr="00A0064A">
              <w:rPr>
                <w:noProof/>
                <w:webHidden/>
                <w:color w:val="1F4E79" w:themeColor="accent1" w:themeShade="80"/>
                <w:sz w:val="22"/>
              </w:rPr>
              <w:fldChar w:fldCharType="separate"/>
            </w:r>
            <w:r w:rsidR="00A46A5F">
              <w:rPr>
                <w:noProof/>
                <w:webHidden/>
                <w:color w:val="1F4E79" w:themeColor="accent1" w:themeShade="80"/>
                <w:sz w:val="22"/>
              </w:rPr>
              <w:t>6</w:t>
            </w:r>
            <w:r w:rsidR="00A0064A" w:rsidRPr="00A0064A">
              <w:rPr>
                <w:noProof/>
                <w:webHidden/>
                <w:color w:val="1F4E79" w:themeColor="accent1" w:themeShade="80"/>
                <w:sz w:val="22"/>
              </w:rPr>
              <w:fldChar w:fldCharType="end"/>
            </w:r>
          </w:hyperlink>
        </w:p>
        <w:p w14:paraId="2747BBBC" w14:textId="215D9A43" w:rsidR="00A0064A" w:rsidRPr="00A0064A" w:rsidRDefault="00804B6E">
          <w:pPr>
            <w:pStyle w:val="TOC3"/>
            <w:tabs>
              <w:tab w:val="right" w:leader="dot" w:pos="9016"/>
            </w:tabs>
            <w:rPr>
              <w:rFonts w:asciiTheme="minorHAnsi" w:eastAsiaTheme="minorEastAsia" w:hAnsiTheme="minorHAnsi"/>
              <w:noProof/>
              <w:color w:val="1F4E79" w:themeColor="accent1" w:themeShade="80"/>
              <w:sz w:val="22"/>
              <w:lang w:eastAsia="en-GB"/>
            </w:rPr>
          </w:pPr>
          <w:hyperlink w:anchor="_Toc128572839" w:history="1">
            <w:r w:rsidR="00A0064A" w:rsidRPr="00A0064A">
              <w:rPr>
                <w:rStyle w:val="Hyperlink"/>
                <w:rFonts w:eastAsia="Calibri" w:cs="Arial"/>
                <w:b/>
                <w:bCs/>
                <w:noProof/>
                <w:color w:val="1F4E79" w:themeColor="accent1" w:themeShade="80"/>
                <w:sz w:val="22"/>
              </w:rPr>
              <w:t>A4: Develop effective learning environments and approaches to student support and guidance</w:t>
            </w:r>
            <w:r w:rsidR="00A0064A" w:rsidRPr="00A0064A">
              <w:rPr>
                <w:noProof/>
                <w:webHidden/>
                <w:color w:val="1F4E79" w:themeColor="accent1" w:themeShade="80"/>
                <w:sz w:val="22"/>
              </w:rPr>
              <w:tab/>
            </w:r>
            <w:r w:rsidR="00A0064A" w:rsidRPr="00A0064A">
              <w:rPr>
                <w:noProof/>
                <w:webHidden/>
                <w:color w:val="1F4E79" w:themeColor="accent1" w:themeShade="80"/>
                <w:sz w:val="22"/>
              </w:rPr>
              <w:fldChar w:fldCharType="begin"/>
            </w:r>
            <w:r w:rsidR="00A0064A" w:rsidRPr="00A0064A">
              <w:rPr>
                <w:noProof/>
                <w:webHidden/>
                <w:color w:val="1F4E79" w:themeColor="accent1" w:themeShade="80"/>
                <w:sz w:val="22"/>
              </w:rPr>
              <w:instrText xml:space="preserve"> PAGEREF _Toc128572839 \h </w:instrText>
            </w:r>
            <w:r w:rsidR="00A0064A" w:rsidRPr="00A0064A">
              <w:rPr>
                <w:noProof/>
                <w:webHidden/>
                <w:color w:val="1F4E79" w:themeColor="accent1" w:themeShade="80"/>
                <w:sz w:val="22"/>
              </w:rPr>
            </w:r>
            <w:r w:rsidR="00A0064A" w:rsidRPr="00A0064A">
              <w:rPr>
                <w:noProof/>
                <w:webHidden/>
                <w:color w:val="1F4E79" w:themeColor="accent1" w:themeShade="80"/>
                <w:sz w:val="22"/>
              </w:rPr>
              <w:fldChar w:fldCharType="separate"/>
            </w:r>
            <w:r w:rsidR="00A46A5F">
              <w:rPr>
                <w:noProof/>
                <w:webHidden/>
                <w:color w:val="1F4E79" w:themeColor="accent1" w:themeShade="80"/>
                <w:sz w:val="22"/>
              </w:rPr>
              <w:t>6</w:t>
            </w:r>
            <w:r w:rsidR="00A0064A" w:rsidRPr="00A0064A">
              <w:rPr>
                <w:noProof/>
                <w:webHidden/>
                <w:color w:val="1F4E79" w:themeColor="accent1" w:themeShade="80"/>
                <w:sz w:val="22"/>
              </w:rPr>
              <w:fldChar w:fldCharType="end"/>
            </w:r>
          </w:hyperlink>
        </w:p>
        <w:p w14:paraId="05F9E64E" w14:textId="092D8E40" w:rsidR="00A0064A" w:rsidRPr="00A0064A" w:rsidRDefault="00804B6E">
          <w:pPr>
            <w:pStyle w:val="TOC3"/>
            <w:tabs>
              <w:tab w:val="right" w:leader="dot" w:pos="9016"/>
            </w:tabs>
            <w:rPr>
              <w:rFonts w:asciiTheme="minorHAnsi" w:eastAsiaTheme="minorEastAsia" w:hAnsiTheme="minorHAnsi"/>
              <w:noProof/>
              <w:color w:val="1F4E79" w:themeColor="accent1" w:themeShade="80"/>
              <w:sz w:val="22"/>
              <w:lang w:eastAsia="en-GB"/>
            </w:rPr>
          </w:pPr>
          <w:hyperlink w:anchor="_Toc128572840" w:history="1">
            <w:r w:rsidR="00A0064A" w:rsidRPr="00A0064A">
              <w:rPr>
                <w:rStyle w:val="Hyperlink"/>
                <w:rFonts w:eastAsia="Calibri" w:cs="Arial"/>
                <w:b/>
                <w:bCs/>
                <w:noProof/>
                <w:color w:val="1F4E79" w:themeColor="accent1" w:themeShade="80"/>
                <w:sz w:val="22"/>
              </w:rPr>
              <w:t>A5: Engage in CPD in subjects/disciplines and their pedagogy, incorporating research, scholarship and the evaluation of professional practice</w:t>
            </w:r>
            <w:r w:rsidR="00A0064A" w:rsidRPr="00A0064A">
              <w:rPr>
                <w:noProof/>
                <w:webHidden/>
                <w:color w:val="1F4E79" w:themeColor="accent1" w:themeShade="80"/>
                <w:sz w:val="22"/>
              </w:rPr>
              <w:tab/>
            </w:r>
            <w:r w:rsidR="00A0064A" w:rsidRPr="00A0064A">
              <w:rPr>
                <w:noProof/>
                <w:webHidden/>
                <w:color w:val="1F4E79" w:themeColor="accent1" w:themeShade="80"/>
                <w:sz w:val="22"/>
              </w:rPr>
              <w:fldChar w:fldCharType="begin"/>
            </w:r>
            <w:r w:rsidR="00A0064A" w:rsidRPr="00A0064A">
              <w:rPr>
                <w:noProof/>
                <w:webHidden/>
                <w:color w:val="1F4E79" w:themeColor="accent1" w:themeShade="80"/>
                <w:sz w:val="22"/>
              </w:rPr>
              <w:instrText xml:space="preserve"> PAGEREF _Toc128572840 \h </w:instrText>
            </w:r>
            <w:r w:rsidR="00A0064A" w:rsidRPr="00A0064A">
              <w:rPr>
                <w:noProof/>
                <w:webHidden/>
                <w:color w:val="1F4E79" w:themeColor="accent1" w:themeShade="80"/>
                <w:sz w:val="22"/>
              </w:rPr>
            </w:r>
            <w:r w:rsidR="00A0064A" w:rsidRPr="00A0064A">
              <w:rPr>
                <w:noProof/>
                <w:webHidden/>
                <w:color w:val="1F4E79" w:themeColor="accent1" w:themeShade="80"/>
                <w:sz w:val="22"/>
              </w:rPr>
              <w:fldChar w:fldCharType="separate"/>
            </w:r>
            <w:r w:rsidR="00A46A5F">
              <w:rPr>
                <w:noProof/>
                <w:webHidden/>
                <w:color w:val="1F4E79" w:themeColor="accent1" w:themeShade="80"/>
                <w:sz w:val="22"/>
              </w:rPr>
              <w:t>7</w:t>
            </w:r>
            <w:r w:rsidR="00A0064A" w:rsidRPr="00A0064A">
              <w:rPr>
                <w:noProof/>
                <w:webHidden/>
                <w:color w:val="1F4E79" w:themeColor="accent1" w:themeShade="80"/>
                <w:sz w:val="22"/>
              </w:rPr>
              <w:fldChar w:fldCharType="end"/>
            </w:r>
          </w:hyperlink>
        </w:p>
        <w:p w14:paraId="5F04EAFE" w14:textId="0C8FB1F3" w:rsidR="00A0064A" w:rsidRPr="00A0064A" w:rsidRDefault="00804B6E">
          <w:pPr>
            <w:pStyle w:val="TOC2"/>
            <w:tabs>
              <w:tab w:val="right" w:leader="dot" w:pos="9016"/>
            </w:tabs>
            <w:rPr>
              <w:rFonts w:asciiTheme="minorHAnsi" w:eastAsiaTheme="minorEastAsia" w:hAnsiTheme="minorHAnsi"/>
              <w:noProof/>
              <w:color w:val="1F4E79" w:themeColor="accent1" w:themeShade="80"/>
              <w:sz w:val="22"/>
              <w:lang w:eastAsia="en-GB"/>
            </w:rPr>
          </w:pPr>
          <w:hyperlink w:anchor="_Toc128572841" w:history="1">
            <w:r w:rsidR="00A0064A" w:rsidRPr="00A0064A">
              <w:rPr>
                <w:rStyle w:val="Hyperlink"/>
                <w:rFonts w:cs="Arial"/>
                <w:b/>
                <w:bCs/>
                <w:noProof/>
                <w:color w:val="1F4E79" w:themeColor="accent1" w:themeShade="80"/>
                <w:sz w:val="22"/>
              </w:rPr>
              <w:t>Support for your writing</w:t>
            </w:r>
            <w:r w:rsidR="00A0064A" w:rsidRPr="00A0064A">
              <w:rPr>
                <w:noProof/>
                <w:webHidden/>
                <w:color w:val="1F4E79" w:themeColor="accent1" w:themeShade="80"/>
                <w:sz w:val="22"/>
              </w:rPr>
              <w:tab/>
            </w:r>
            <w:r w:rsidR="00A0064A" w:rsidRPr="00A0064A">
              <w:rPr>
                <w:noProof/>
                <w:webHidden/>
                <w:color w:val="1F4E79" w:themeColor="accent1" w:themeShade="80"/>
                <w:sz w:val="22"/>
              </w:rPr>
              <w:fldChar w:fldCharType="begin"/>
            </w:r>
            <w:r w:rsidR="00A0064A" w:rsidRPr="00A0064A">
              <w:rPr>
                <w:noProof/>
                <w:webHidden/>
                <w:color w:val="1F4E79" w:themeColor="accent1" w:themeShade="80"/>
                <w:sz w:val="22"/>
              </w:rPr>
              <w:instrText xml:space="preserve"> PAGEREF _Toc128572841 \h </w:instrText>
            </w:r>
            <w:r w:rsidR="00A0064A" w:rsidRPr="00A0064A">
              <w:rPr>
                <w:noProof/>
                <w:webHidden/>
                <w:color w:val="1F4E79" w:themeColor="accent1" w:themeShade="80"/>
                <w:sz w:val="22"/>
              </w:rPr>
            </w:r>
            <w:r w:rsidR="00A0064A" w:rsidRPr="00A0064A">
              <w:rPr>
                <w:noProof/>
                <w:webHidden/>
                <w:color w:val="1F4E79" w:themeColor="accent1" w:themeShade="80"/>
                <w:sz w:val="22"/>
              </w:rPr>
              <w:fldChar w:fldCharType="separate"/>
            </w:r>
            <w:r w:rsidR="00A46A5F">
              <w:rPr>
                <w:noProof/>
                <w:webHidden/>
                <w:color w:val="1F4E79" w:themeColor="accent1" w:themeShade="80"/>
                <w:sz w:val="22"/>
              </w:rPr>
              <w:t>7</w:t>
            </w:r>
            <w:r w:rsidR="00A0064A" w:rsidRPr="00A0064A">
              <w:rPr>
                <w:noProof/>
                <w:webHidden/>
                <w:color w:val="1F4E79" w:themeColor="accent1" w:themeShade="80"/>
                <w:sz w:val="22"/>
              </w:rPr>
              <w:fldChar w:fldCharType="end"/>
            </w:r>
          </w:hyperlink>
        </w:p>
        <w:p w14:paraId="5AB7F600" w14:textId="47C2C04D" w:rsidR="00A0064A" w:rsidRPr="00A0064A" w:rsidRDefault="00804B6E">
          <w:pPr>
            <w:pStyle w:val="TOC1"/>
            <w:tabs>
              <w:tab w:val="right" w:leader="dot" w:pos="9016"/>
            </w:tabs>
            <w:rPr>
              <w:rFonts w:asciiTheme="minorHAnsi" w:eastAsiaTheme="minorEastAsia" w:hAnsiTheme="minorHAnsi"/>
              <w:noProof/>
              <w:color w:val="1F4E79" w:themeColor="accent1" w:themeShade="80"/>
              <w:sz w:val="22"/>
              <w:lang w:eastAsia="en-GB"/>
            </w:rPr>
          </w:pPr>
          <w:hyperlink w:anchor="_Toc128572842" w:history="1">
            <w:r w:rsidR="00A0064A" w:rsidRPr="00A0064A">
              <w:rPr>
                <w:rStyle w:val="Hyperlink"/>
                <w:rFonts w:cs="Arial"/>
                <w:b/>
                <w:bCs/>
                <w:noProof/>
                <w:color w:val="1F4E79" w:themeColor="accent1" w:themeShade="80"/>
                <w:sz w:val="22"/>
              </w:rPr>
              <w:t>4. Supporting Advocate Statements</w:t>
            </w:r>
            <w:r w:rsidR="00A0064A" w:rsidRPr="00A0064A">
              <w:rPr>
                <w:noProof/>
                <w:webHidden/>
                <w:color w:val="1F4E79" w:themeColor="accent1" w:themeShade="80"/>
                <w:sz w:val="22"/>
              </w:rPr>
              <w:tab/>
            </w:r>
            <w:r w:rsidR="00A0064A" w:rsidRPr="00A0064A">
              <w:rPr>
                <w:noProof/>
                <w:webHidden/>
                <w:color w:val="1F4E79" w:themeColor="accent1" w:themeShade="80"/>
                <w:sz w:val="22"/>
              </w:rPr>
              <w:fldChar w:fldCharType="begin"/>
            </w:r>
            <w:r w:rsidR="00A0064A" w:rsidRPr="00A0064A">
              <w:rPr>
                <w:noProof/>
                <w:webHidden/>
                <w:color w:val="1F4E79" w:themeColor="accent1" w:themeShade="80"/>
                <w:sz w:val="22"/>
              </w:rPr>
              <w:instrText xml:space="preserve"> PAGEREF _Toc128572842 \h </w:instrText>
            </w:r>
            <w:r w:rsidR="00A0064A" w:rsidRPr="00A0064A">
              <w:rPr>
                <w:noProof/>
                <w:webHidden/>
                <w:color w:val="1F4E79" w:themeColor="accent1" w:themeShade="80"/>
                <w:sz w:val="22"/>
              </w:rPr>
            </w:r>
            <w:r w:rsidR="00A0064A" w:rsidRPr="00A0064A">
              <w:rPr>
                <w:noProof/>
                <w:webHidden/>
                <w:color w:val="1F4E79" w:themeColor="accent1" w:themeShade="80"/>
                <w:sz w:val="22"/>
              </w:rPr>
              <w:fldChar w:fldCharType="separate"/>
            </w:r>
            <w:r w:rsidR="00A46A5F">
              <w:rPr>
                <w:noProof/>
                <w:webHidden/>
                <w:color w:val="1F4E79" w:themeColor="accent1" w:themeShade="80"/>
                <w:sz w:val="22"/>
              </w:rPr>
              <w:t>8</w:t>
            </w:r>
            <w:r w:rsidR="00A0064A" w:rsidRPr="00A0064A">
              <w:rPr>
                <w:noProof/>
                <w:webHidden/>
                <w:color w:val="1F4E79" w:themeColor="accent1" w:themeShade="80"/>
                <w:sz w:val="22"/>
              </w:rPr>
              <w:fldChar w:fldCharType="end"/>
            </w:r>
          </w:hyperlink>
        </w:p>
        <w:p w14:paraId="5E655522" w14:textId="73CF984C" w:rsidR="00A0064A" w:rsidRPr="00A0064A" w:rsidRDefault="00804B6E">
          <w:pPr>
            <w:pStyle w:val="TOC2"/>
            <w:tabs>
              <w:tab w:val="right" w:leader="dot" w:pos="9016"/>
            </w:tabs>
            <w:rPr>
              <w:rFonts w:asciiTheme="minorHAnsi" w:eastAsiaTheme="minorEastAsia" w:hAnsiTheme="minorHAnsi"/>
              <w:noProof/>
              <w:color w:val="1F4E79" w:themeColor="accent1" w:themeShade="80"/>
              <w:sz w:val="22"/>
              <w:lang w:eastAsia="en-GB"/>
            </w:rPr>
          </w:pPr>
          <w:hyperlink w:anchor="_Toc128572843" w:history="1">
            <w:r w:rsidR="00A0064A" w:rsidRPr="00A0064A">
              <w:rPr>
                <w:rStyle w:val="Hyperlink"/>
                <w:rFonts w:eastAsia="Calibri" w:cs="Arial"/>
                <w:b/>
                <w:bCs/>
                <w:noProof/>
                <w:color w:val="1F4E79" w:themeColor="accent1" w:themeShade="80"/>
                <w:sz w:val="22"/>
              </w:rPr>
              <w:t>Guidance Notes for PSF Advocates</w:t>
            </w:r>
            <w:r w:rsidR="00A0064A" w:rsidRPr="00A0064A">
              <w:rPr>
                <w:noProof/>
                <w:webHidden/>
                <w:color w:val="1F4E79" w:themeColor="accent1" w:themeShade="80"/>
                <w:sz w:val="22"/>
              </w:rPr>
              <w:tab/>
            </w:r>
            <w:r w:rsidR="00A0064A" w:rsidRPr="00A0064A">
              <w:rPr>
                <w:noProof/>
                <w:webHidden/>
                <w:color w:val="1F4E79" w:themeColor="accent1" w:themeShade="80"/>
                <w:sz w:val="22"/>
              </w:rPr>
              <w:fldChar w:fldCharType="begin"/>
            </w:r>
            <w:r w:rsidR="00A0064A" w:rsidRPr="00A0064A">
              <w:rPr>
                <w:noProof/>
                <w:webHidden/>
                <w:color w:val="1F4E79" w:themeColor="accent1" w:themeShade="80"/>
                <w:sz w:val="22"/>
              </w:rPr>
              <w:instrText xml:space="preserve"> PAGEREF _Toc128572843 \h </w:instrText>
            </w:r>
            <w:r w:rsidR="00A0064A" w:rsidRPr="00A0064A">
              <w:rPr>
                <w:noProof/>
                <w:webHidden/>
                <w:color w:val="1F4E79" w:themeColor="accent1" w:themeShade="80"/>
                <w:sz w:val="22"/>
              </w:rPr>
            </w:r>
            <w:r w:rsidR="00A0064A" w:rsidRPr="00A0064A">
              <w:rPr>
                <w:noProof/>
                <w:webHidden/>
                <w:color w:val="1F4E79" w:themeColor="accent1" w:themeShade="80"/>
                <w:sz w:val="22"/>
              </w:rPr>
              <w:fldChar w:fldCharType="separate"/>
            </w:r>
            <w:r w:rsidR="00A46A5F">
              <w:rPr>
                <w:noProof/>
                <w:webHidden/>
                <w:color w:val="1F4E79" w:themeColor="accent1" w:themeShade="80"/>
                <w:sz w:val="22"/>
              </w:rPr>
              <w:t>9</w:t>
            </w:r>
            <w:r w:rsidR="00A0064A" w:rsidRPr="00A0064A">
              <w:rPr>
                <w:noProof/>
                <w:webHidden/>
                <w:color w:val="1F4E79" w:themeColor="accent1" w:themeShade="80"/>
                <w:sz w:val="22"/>
              </w:rPr>
              <w:fldChar w:fldCharType="end"/>
            </w:r>
          </w:hyperlink>
        </w:p>
        <w:p w14:paraId="707FF235" w14:textId="29B41A89" w:rsidR="00A0064A" w:rsidRPr="00A0064A" w:rsidRDefault="00804B6E">
          <w:pPr>
            <w:pStyle w:val="TOC1"/>
            <w:tabs>
              <w:tab w:val="right" w:leader="dot" w:pos="9016"/>
            </w:tabs>
            <w:rPr>
              <w:rFonts w:asciiTheme="minorHAnsi" w:eastAsiaTheme="minorEastAsia" w:hAnsiTheme="minorHAnsi"/>
              <w:noProof/>
              <w:color w:val="1F4E79" w:themeColor="accent1" w:themeShade="80"/>
              <w:sz w:val="22"/>
              <w:lang w:eastAsia="en-GB"/>
            </w:rPr>
          </w:pPr>
          <w:hyperlink w:anchor="_Toc128572844" w:history="1">
            <w:r w:rsidR="00A0064A" w:rsidRPr="00A0064A">
              <w:rPr>
                <w:rStyle w:val="Hyperlink"/>
                <w:rFonts w:eastAsia="Calibri" w:cs="Arial"/>
                <w:b/>
                <w:bCs/>
                <w:noProof/>
                <w:color w:val="1F4E79" w:themeColor="accent1" w:themeShade="80"/>
                <w:sz w:val="22"/>
              </w:rPr>
              <w:t>5: Supporting evidence</w:t>
            </w:r>
            <w:r w:rsidR="00A0064A" w:rsidRPr="00A0064A">
              <w:rPr>
                <w:noProof/>
                <w:webHidden/>
                <w:color w:val="1F4E79" w:themeColor="accent1" w:themeShade="80"/>
                <w:sz w:val="22"/>
              </w:rPr>
              <w:tab/>
            </w:r>
            <w:r w:rsidR="00A0064A" w:rsidRPr="00A0064A">
              <w:rPr>
                <w:noProof/>
                <w:webHidden/>
                <w:color w:val="1F4E79" w:themeColor="accent1" w:themeShade="80"/>
                <w:sz w:val="22"/>
              </w:rPr>
              <w:fldChar w:fldCharType="begin"/>
            </w:r>
            <w:r w:rsidR="00A0064A" w:rsidRPr="00A0064A">
              <w:rPr>
                <w:noProof/>
                <w:webHidden/>
                <w:color w:val="1F4E79" w:themeColor="accent1" w:themeShade="80"/>
                <w:sz w:val="22"/>
              </w:rPr>
              <w:instrText xml:space="preserve"> PAGEREF _Toc128572844 \h </w:instrText>
            </w:r>
            <w:r w:rsidR="00A0064A" w:rsidRPr="00A0064A">
              <w:rPr>
                <w:noProof/>
                <w:webHidden/>
                <w:color w:val="1F4E79" w:themeColor="accent1" w:themeShade="80"/>
                <w:sz w:val="22"/>
              </w:rPr>
            </w:r>
            <w:r w:rsidR="00A0064A" w:rsidRPr="00A0064A">
              <w:rPr>
                <w:noProof/>
                <w:webHidden/>
                <w:color w:val="1F4E79" w:themeColor="accent1" w:themeShade="80"/>
                <w:sz w:val="22"/>
              </w:rPr>
              <w:fldChar w:fldCharType="separate"/>
            </w:r>
            <w:r w:rsidR="00A46A5F">
              <w:rPr>
                <w:noProof/>
                <w:webHidden/>
                <w:color w:val="1F4E79" w:themeColor="accent1" w:themeShade="80"/>
                <w:sz w:val="22"/>
              </w:rPr>
              <w:t>10</w:t>
            </w:r>
            <w:r w:rsidR="00A0064A" w:rsidRPr="00A0064A">
              <w:rPr>
                <w:noProof/>
                <w:webHidden/>
                <w:color w:val="1F4E79" w:themeColor="accent1" w:themeShade="80"/>
                <w:sz w:val="22"/>
              </w:rPr>
              <w:fldChar w:fldCharType="end"/>
            </w:r>
          </w:hyperlink>
        </w:p>
        <w:p w14:paraId="777BDAEE" w14:textId="06339A20" w:rsidR="00A0064A" w:rsidRPr="00A0064A" w:rsidRDefault="00804B6E">
          <w:pPr>
            <w:pStyle w:val="TOC1"/>
            <w:tabs>
              <w:tab w:val="right" w:leader="dot" w:pos="9016"/>
            </w:tabs>
            <w:rPr>
              <w:rFonts w:asciiTheme="minorHAnsi" w:eastAsiaTheme="minorEastAsia" w:hAnsiTheme="minorHAnsi"/>
              <w:noProof/>
              <w:color w:val="1F4E79" w:themeColor="accent1" w:themeShade="80"/>
              <w:sz w:val="22"/>
              <w:lang w:eastAsia="en-GB"/>
            </w:rPr>
          </w:pPr>
          <w:hyperlink w:anchor="_Toc128572845" w:history="1">
            <w:r w:rsidR="00A0064A" w:rsidRPr="00A0064A">
              <w:rPr>
                <w:rStyle w:val="Hyperlink"/>
                <w:rFonts w:eastAsia="Times New Roman" w:cs="Arial"/>
                <w:b/>
                <w:bCs/>
                <w:noProof/>
                <w:color w:val="1F4E79" w:themeColor="accent1" w:themeShade="80"/>
                <w:sz w:val="22"/>
              </w:rPr>
              <w:t>Clarification of Application (Viva)</w:t>
            </w:r>
            <w:r w:rsidR="00A0064A" w:rsidRPr="00A0064A">
              <w:rPr>
                <w:noProof/>
                <w:webHidden/>
                <w:color w:val="1F4E79" w:themeColor="accent1" w:themeShade="80"/>
                <w:sz w:val="22"/>
              </w:rPr>
              <w:tab/>
            </w:r>
            <w:r w:rsidR="00A0064A" w:rsidRPr="00A0064A">
              <w:rPr>
                <w:noProof/>
                <w:webHidden/>
                <w:color w:val="1F4E79" w:themeColor="accent1" w:themeShade="80"/>
                <w:sz w:val="22"/>
              </w:rPr>
              <w:fldChar w:fldCharType="begin"/>
            </w:r>
            <w:r w:rsidR="00A0064A" w:rsidRPr="00A0064A">
              <w:rPr>
                <w:noProof/>
                <w:webHidden/>
                <w:color w:val="1F4E79" w:themeColor="accent1" w:themeShade="80"/>
                <w:sz w:val="22"/>
              </w:rPr>
              <w:instrText xml:space="preserve"> PAGEREF _Toc128572845 \h </w:instrText>
            </w:r>
            <w:r w:rsidR="00A0064A" w:rsidRPr="00A0064A">
              <w:rPr>
                <w:noProof/>
                <w:webHidden/>
                <w:color w:val="1F4E79" w:themeColor="accent1" w:themeShade="80"/>
                <w:sz w:val="22"/>
              </w:rPr>
            </w:r>
            <w:r w:rsidR="00A0064A" w:rsidRPr="00A0064A">
              <w:rPr>
                <w:noProof/>
                <w:webHidden/>
                <w:color w:val="1F4E79" w:themeColor="accent1" w:themeShade="80"/>
                <w:sz w:val="22"/>
              </w:rPr>
              <w:fldChar w:fldCharType="separate"/>
            </w:r>
            <w:r w:rsidR="00A46A5F">
              <w:rPr>
                <w:noProof/>
                <w:webHidden/>
                <w:color w:val="1F4E79" w:themeColor="accent1" w:themeShade="80"/>
                <w:sz w:val="22"/>
              </w:rPr>
              <w:t>10</w:t>
            </w:r>
            <w:r w:rsidR="00A0064A" w:rsidRPr="00A0064A">
              <w:rPr>
                <w:noProof/>
                <w:webHidden/>
                <w:color w:val="1F4E79" w:themeColor="accent1" w:themeShade="80"/>
                <w:sz w:val="22"/>
              </w:rPr>
              <w:fldChar w:fldCharType="end"/>
            </w:r>
          </w:hyperlink>
        </w:p>
        <w:p w14:paraId="658ACA14" w14:textId="645F5C6E" w:rsidR="00A0064A" w:rsidRPr="00A0064A" w:rsidRDefault="00804B6E">
          <w:pPr>
            <w:pStyle w:val="TOC1"/>
            <w:tabs>
              <w:tab w:val="right" w:leader="dot" w:pos="9016"/>
            </w:tabs>
            <w:rPr>
              <w:rFonts w:asciiTheme="minorHAnsi" w:eastAsiaTheme="minorEastAsia" w:hAnsiTheme="minorHAnsi"/>
              <w:noProof/>
              <w:color w:val="1F4E79" w:themeColor="accent1" w:themeShade="80"/>
              <w:sz w:val="22"/>
              <w:lang w:eastAsia="en-GB"/>
            </w:rPr>
          </w:pPr>
          <w:hyperlink w:anchor="_Toc128572846" w:history="1">
            <w:r w:rsidR="00A0064A" w:rsidRPr="00A0064A">
              <w:rPr>
                <w:rStyle w:val="Hyperlink"/>
                <w:rFonts w:cs="Arial"/>
                <w:b/>
                <w:bCs/>
                <w:noProof/>
                <w:color w:val="1F4E79" w:themeColor="accent1" w:themeShade="80"/>
                <w:sz w:val="22"/>
              </w:rPr>
              <w:t>Professional Standards Framework for FHEA Level</w:t>
            </w:r>
            <w:r w:rsidR="00A0064A" w:rsidRPr="00A0064A">
              <w:rPr>
                <w:noProof/>
                <w:webHidden/>
                <w:color w:val="1F4E79" w:themeColor="accent1" w:themeShade="80"/>
                <w:sz w:val="22"/>
              </w:rPr>
              <w:tab/>
            </w:r>
            <w:r w:rsidR="00A0064A" w:rsidRPr="00A0064A">
              <w:rPr>
                <w:noProof/>
                <w:webHidden/>
                <w:color w:val="1F4E79" w:themeColor="accent1" w:themeShade="80"/>
                <w:sz w:val="22"/>
              </w:rPr>
              <w:fldChar w:fldCharType="begin"/>
            </w:r>
            <w:r w:rsidR="00A0064A" w:rsidRPr="00A0064A">
              <w:rPr>
                <w:noProof/>
                <w:webHidden/>
                <w:color w:val="1F4E79" w:themeColor="accent1" w:themeShade="80"/>
                <w:sz w:val="22"/>
              </w:rPr>
              <w:instrText xml:space="preserve"> PAGEREF _Toc128572846 \h </w:instrText>
            </w:r>
            <w:r w:rsidR="00A0064A" w:rsidRPr="00A0064A">
              <w:rPr>
                <w:noProof/>
                <w:webHidden/>
                <w:color w:val="1F4E79" w:themeColor="accent1" w:themeShade="80"/>
                <w:sz w:val="22"/>
              </w:rPr>
            </w:r>
            <w:r w:rsidR="00A0064A" w:rsidRPr="00A0064A">
              <w:rPr>
                <w:noProof/>
                <w:webHidden/>
                <w:color w:val="1F4E79" w:themeColor="accent1" w:themeShade="80"/>
                <w:sz w:val="22"/>
              </w:rPr>
              <w:fldChar w:fldCharType="separate"/>
            </w:r>
            <w:r w:rsidR="00A46A5F">
              <w:rPr>
                <w:noProof/>
                <w:webHidden/>
                <w:color w:val="1F4E79" w:themeColor="accent1" w:themeShade="80"/>
                <w:sz w:val="22"/>
              </w:rPr>
              <w:t>11</w:t>
            </w:r>
            <w:r w:rsidR="00A0064A" w:rsidRPr="00A0064A">
              <w:rPr>
                <w:noProof/>
                <w:webHidden/>
                <w:color w:val="1F4E79" w:themeColor="accent1" w:themeShade="80"/>
                <w:sz w:val="22"/>
              </w:rPr>
              <w:fldChar w:fldCharType="end"/>
            </w:r>
          </w:hyperlink>
        </w:p>
        <w:p w14:paraId="38B61781" w14:textId="18775795" w:rsidR="00702E00" w:rsidRPr="003D1726" w:rsidRDefault="00702E00" w:rsidP="003D1726">
          <w:pPr>
            <w:spacing w:line="360" w:lineRule="auto"/>
            <w:rPr>
              <w:rFonts w:cs="Arial"/>
              <w:color w:val="1F4E79" w:themeColor="accent1" w:themeShade="80"/>
              <w:sz w:val="22"/>
            </w:rPr>
          </w:pPr>
          <w:r w:rsidRPr="00A0064A">
            <w:rPr>
              <w:rFonts w:cs="Arial"/>
              <w:noProof/>
              <w:color w:val="1F4E79" w:themeColor="accent1" w:themeShade="80"/>
              <w:sz w:val="22"/>
            </w:rPr>
            <w:fldChar w:fldCharType="end"/>
          </w:r>
        </w:p>
      </w:sdtContent>
    </w:sdt>
    <w:p w14:paraId="3CBD9141" w14:textId="0A4CA7A8" w:rsidR="00936709" w:rsidRPr="003D1726" w:rsidRDefault="00936709" w:rsidP="003D1726">
      <w:pPr>
        <w:pStyle w:val="Heading1"/>
        <w:spacing w:line="360" w:lineRule="auto"/>
        <w:rPr>
          <w:rFonts w:ascii="Arial" w:eastAsia="Calibri" w:hAnsi="Arial" w:cs="Arial"/>
          <w:b/>
          <w:bCs/>
          <w:color w:val="1F4E79" w:themeColor="accent1" w:themeShade="80"/>
          <w:sz w:val="22"/>
          <w:szCs w:val="22"/>
        </w:rPr>
      </w:pPr>
      <w:bookmarkStart w:id="0" w:name="_Toc128572831"/>
      <w:r w:rsidRPr="003D1726">
        <w:rPr>
          <w:rFonts w:ascii="Arial" w:eastAsia="Calibri" w:hAnsi="Arial" w:cs="Arial"/>
          <w:b/>
          <w:bCs/>
          <w:color w:val="1F4E79" w:themeColor="accent1" w:themeShade="80"/>
          <w:sz w:val="22"/>
          <w:szCs w:val="22"/>
        </w:rPr>
        <w:lastRenderedPageBreak/>
        <w:t>Important information prior to completing your application</w:t>
      </w:r>
      <w:bookmarkEnd w:id="0"/>
    </w:p>
    <w:p w14:paraId="624A4D3A" w14:textId="5695195C" w:rsidR="002F2A0D" w:rsidRPr="003D1726" w:rsidRDefault="002F2A0D" w:rsidP="003D1726">
      <w:pPr>
        <w:spacing w:after="0" w:line="360" w:lineRule="auto"/>
        <w:rPr>
          <w:rFonts w:eastAsia="Calibri" w:cs="Arial"/>
          <w:color w:val="1F4E79" w:themeColor="accent1" w:themeShade="80"/>
          <w:sz w:val="22"/>
        </w:rPr>
      </w:pPr>
      <w:r w:rsidRPr="003D1726">
        <w:rPr>
          <w:rFonts w:eastAsia="Calibri" w:cs="Arial"/>
          <w:color w:val="1F4E79" w:themeColor="accent1" w:themeShade="80"/>
          <w:sz w:val="22"/>
        </w:rPr>
        <w:t xml:space="preserve">This document should be read in conjunction with the </w:t>
      </w:r>
      <w:r w:rsidR="00A0064A">
        <w:rPr>
          <w:rFonts w:eastAsia="Calibri" w:cs="Arial"/>
          <w:color w:val="1F4E79" w:themeColor="accent1" w:themeShade="80"/>
          <w:sz w:val="22"/>
        </w:rPr>
        <w:t xml:space="preserve">2019 </w:t>
      </w:r>
      <w:r w:rsidRPr="00A0064A">
        <w:rPr>
          <w:rFonts w:eastAsia="Calibri" w:cs="Arial"/>
          <w:color w:val="1F4E79" w:themeColor="accent1" w:themeShade="80"/>
          <w:sz w:val="22"/>
        </w:rPr>
        <w:t>UK Professional Standards Framework</w:t>
      </w:r>
      <w:r w:rsidRPr="003D1726">
        <w:rPr>
          <w:rFonts w:eastAsia="Calibri" w:cs="Arial"/>
          <w:color w:val="1F4E79" w:themeColor="accent1" w:themeShade="80"/>
          <w:sz w:val="22"/>
        </w:rPr>
        <w:t xml:space="preserve"> which can be found on the </w:t>
      </w:r>
      <w:r w:rsidR="00804B6E">
        <w:rPr>
          <w:rFonts w:eastAsia="Calibri" w:cs="Arial"/>
          <w:color w:val="1F4E79" w:themeColor="accent1" w:themeShade="80"/>
          <w:sz w:val="22"/>
        </w:rPr>
        <w:t>UTA</w:t>
      </w:r>
      <w:r w:rsidRPr="003D1726">
        <w:rPr>
          <w:rFonts w:eastAsia="Calibri" w:cs="Arial"/>
          <w:color w:val="1F4E79" w:themeColor="accent1" w:themeShade="80"/>
          <w:sz w:val="22"/>
        </w:rPr>
        <w:t xml:space="preserve"> website and the MMU Fellow Application Form. For reference, these standards are also attached at the </w:t>
      </w:r>
      <w:hyperlink w:anchor="_Professional_Standards_Framework" w:history="1">
        <w:r w:rsidRPr="003D1726">
          <w:rPr>
            <w:rStyle w:val="Hyperlink"/>
            <w:rFonts w:eastAsia="Calibri" w:cs="Arial"/>
            <w:color w:val="1F4E79" w:themeColor="accent1" w:themeShade="80"/>
            <w:sz w:val="22"/>
          </w:rPr>
          <w:t xml:space="preserve">end of this document. </w:t>
        </w:r>
      </w:hyperlink>
      <w:r w:rsidRPr="003D1726">
        <w:rPr>
          <w:rFonts w:eastAsia="Calibri" w:cs="Arial"/>
          <w:color w:val="1F4E79" w:themeColor="accent1" w:themeShade="80"/>
          <w:sz w:val="22"/>
        </w:rPr>
        <w:t xml:space="preserve"> </w:t>
      </w:r>
    </w:p>
    <w:p w14:paraId="57819C43" w14:textId="77777777" w:rsidR="002F2A0D" w:rsidRPr="003D1726" w:rsidRDefault="002F2A0D" w:rsidP="003D1726">
      <w:pPr>
        <w:spacing w:after="0" w:line="360" w:lineRule="auto"/>
        <w:rPr>
          <w:rFonts w:eastAsia="Calibri" w:cs="Arial"/>
          <w:color w:val="1F4E79" w:themeColor="accent1" w:themeShade="80"/>
          <w:sz w:val="22"/>
        </w:rPr>
      </w:pPr>
    </w:p>
    <w:p w14:paraId="2254894A" w14:textId="53D70A40" w:rsidR="002F2A0D" w:rsidRPr="003D1726" w:rsidRDefault="002F2A0D" w:rsidP="003D1726">
      <w:pPr>
        <w:spacing w:after="0" w:line="360" w:lineRule="auto"/>
        <w:rPr>
          <w:rFonts w:cs="Arial"/>
          <w:color w:val="1F4E79" w:themeColor="accent1" w:themeShade="80"/>
          <w:sz w:val="22"/>
        </w:rPr>
      </w:pPr>
      <w:r w:rsidRPr="003D1726">
        <w:rPr>
          <w:rFonts w:cs="Arial"/>
          <w:color w:val="1F4E79" w:themeColor="accent1" w:themeShade="80"/>
          <w:sz w:val="22"/>
        </w:rPr>
        <w:t>In order to meet the requirements for Fellow, you must demonstrate a</w:t>
      </w:r>
      <w:r w:rsidR="00B6432D" w:rsidRPr="003D1726">
        <w:rPr>
          <w:rFonts w:cs="Arial"/>
          <w:color w:val="1F4E79" w:themeColor="accent1" w:themeShade="80"/>
          <w:sz w:val="22"/>
        </w:rPr>
        <w:t xml:space="preserve"> broad</w:t>
      </w:r>
      <w:r w:rsidRPr="003D1726">
        <w:rPr>
          <w:rFonts w:cs="Arial"/>
          <w:color w:val="1F4E79" w:themeColor="accent1" w:themeShade="80"/>
          <w:sz w:val="22"/>
        </w:rPr>
        <w:t xml:space="preserve"> understanding of effective </w:t>
      </w:r>
      <w:r w:rsidR="00990868" w:rsidRPr="003D1726">
        <w:rPr>
          <w:rFonts w:cs="Arial"/>
          <w:color w:val="1F4E79" w:themeColor="accent1" w:themeShade="80"/>
          <w:sz w:val="22"/>
        </w:rPr>
        <w:t xml:space="preserve">approaches to </w:t>
      </w:r>
      <w:r w:rsidRPr="003D1726">
        <w:rPr>
          <w:rFonts w:cs="Arial"/>
          <w:color w:val="1F4E79" w:themeColor="accent1" w:themeShade="80"/>
          <w:sz w:val="22"/>
        </w:rPr>
        <w:t>teaching</w:t>
      </w:r>
      <w:r w:rsidR="00990868" w:rsidRPr="003D1726">
        <w:rPr>
          <w:rFonts w:cs="Arial"/>
          <w:color w:val="1F4E79" w:themeColor="accent1" w:themeShade="80"/>
          <w:sz w:val="22"/>
        </w:rPr>
        <w:t xml:space="preserve"> and </w:t>
      </w:r>
      <w:r w:rsidRPr="003D1726">
        <w:rPr>
          <w:rFonts w:cs="Arial"/>
          <w:color w:val="1F4E79" w:themeColor="accent1" w:themeShade="80"/>
          <w:sz w:val="22"/>
        </w:rPr>
        <w:t xml:space="preserve">learning support </w:t>
      </w:r>
      <w:r w:rsidR="00990868" w:rsidRPr="003D1726">
        <w:rPr>
          <w:rFonts w:cs="Arial"/>
          <w:color w:val="1F4E79" w:themeColor="accent1" w:themeShade="80"/>
          <w:sz w:val="22"/>
        </w:rPr>
        <w:t xml:space="preserve">as key contributions to high quality student </w:t>
      </w:r>
      <w:r w:rsidRPr="003D1726">
        <w:rPr>
          <w:rFonts w:cs="Arial"/>
          <w:color w:val="1F4E79" w:themeColor="accent1" w:themeShade="80"/>
          <w:sz w:val="22"/>
        </w:rPr>
        <w:t>learning. You should be able to provide evidence of:</w:t>
      </w:r>
    </w:p>
    <w:p w14:paraId="20239248" w14:textId="68556FCD" w:rsidR="002F2A0D" w:rsidRPr="003D1726" w:rsidRDefault="002F2A0D" w:rsidP="003D1726">
      <w:pPr>
        <w:pStyle w:val="ListParagraph"/>
        <w:numPr>
          <w:ilvl w:val="0"/>
          <w:numId w:val="30"/>
        </w:numPr>
        <w:spacing w:after="0" w:line="360" w:lineRule="auto"/>
        <w:rPr>
          <w:rFonts w:cs="Arial"/>
          <w:color w:val="1F4E79" w:themeColor="accent1" w:themeShade="80"/>
          <w:sz w:val="22"/>
        </w:rPr>
      </w:pPr>
      <w:r w:rsidRPr="003D1726">
        <w:rPr>
          <w:rFonts w:cs="Arial"/>
          <w:color w:val="1F4E79" w:themeColor="accent1" w:themeShade="80"/>
          <w:sz w:val="22"/>
        </w:rPr>
        <w:t xml:space="preserve">Successful engagement </w:t>
      </w:r>
      <w:r w:rsidR="00990868" w:rsidRPr="003D1726">
        <w:rPr>
          <w:rFonts w:cs="Arial"/>
          <w:color w:val="1F4E79" w:themeColor="accent1" w:themeShade="80"/>
          <w:sz w:val="22"/>
        </w:rPr>
        <w:t>across all</w:t>
      </w:r>
      <w:r w:rsidRPr="003D1726">
        <w:rPr>
          <w:rFonts w:cs="Arial"/>
          <w:color w:val="1F4E79" w:themeColor="accent1" w:themeShade="80"/>
          <w:sz w:val="22"/>
        </w:rPr>
        <w:t xml:space="preserve"> five Areas of Activity;</w:t>
      </w:r>
    </w:p>
    <w:p w14:paraId="0FAFA90E" w14:textId="643E6845" w:rsidR="002F2A0D" w:rsidRPr="003D1726" w:rsidRDefault="002F2A0D" w:rsidP="003D1726">
      <w:pPr>
        <w:pStyle w:val="ListParagraph"/>
        <w:numPr>
          <w:ilvl w:val="0"/>
          <w:numId w:val="30"/>
        </w:numPr>
        <w:spacing w:after="0" w:line="360" w:lineRule="auto"/>
        <w:rPr>
          <w:rFonts w:cs="Arial"/>
          <w:color w:val="1F4E79" w:themeColor="accent1" w:themeShade="80"/>
          <w:sz w:val="22"/>
        </w:rPr>
      </w:pPr>
      <w:r w:rsidRPr="003D1726">
        <w:rPr>
          <w:rFonts w:cs="Arial"/>
          <w:color w:val="1F4E79" w:themeColor="accent1" w:themeShade="80"/>
          <w:sz w:val="22"/>
        </w:rPr>
        <w:t>Successful engagement in appropriate teaching and practices related to the Areas of Activity;</w:t>
      </w:r>
    </w:p>
    <w:p w14:paraId="60F529D8" w14:textId="6B5B9161" w:rsidR="002F2A0D" w:rsidRPr="003D1726" w:rsidRDefault="002F2A0D" w:rsidP="003D1726">
      <w:pPr>
        <w:pStyle w:val="ListParagraph"/>
        <w:numPr>
          <w:ilvl w:val="0"/>
          <w:numId w:val="30"/>
        </w:numPr>
        <w:spacing w:after="0" w:line="360" w:lineRule="auto"/>
        <w:rPr>
          <w:rFonts w:cs="Arial"/>
          <w:color w:val="1F4E79" w:themeColor="accent1" w:themeShade="80"/>
          <w:sz w:val="22"/>
        </w:rPr>
      </w:pPr>
      <w:r w:rsidRPr="003D1726">
        <w:rPr>
          <w:rFonts w:cs="Arial"/>
          <w:color w:val="1F4E79" w:themeColor="accent1" w:themeShade="80"/>
          <w:sz w:val="22"/>
        </w:rPr>
        <w:t>Appropriate</w:t>
      </w:r>
      <w:r w:rsidR="00B303F8" w:rsidRPr="003D1726">
        <w:rPr>
          <w:rFonts w:cs="Arial"/>
          <w:color w:val="1F4E79" w:themeColor="accent1" w:themeShade="80"/>
          <w:sz w:val="22"/>
        </w:rPr>
        <w:t xml:space="preserve"> knowledge and understanding across all aspects of </w:t>
      </w:r>
      <w:r w:rsidRPr="003D1726">
        <w:rPr>
          <w:rFonts w:cs="Arial"/>
          <w:color w:val="1F4E79" w:themeColor="accent1" w:themeShade="80"/>
          <w:sz w:val="22"/>
        </w:rPr>
        <w:t>Core Knowledge;</w:t>
      </w:r>
    </w:p>
    <w:p w14:paraId="3853204E" w14:textId="169D2681" w:rsidR="002F2A0D" w:rsidRPr="003D1726" w:rsidRDefault="002F2A0D" w:rsidP="003D1726">
      <w:pPr>
        <w:pStyle w:val="ListParagraph"/>
        <w:numPr>
          <w:ilvl w:val="0"/>
          <w:numId w:val="30"/>
        </w:numPr>
        <w:spacing w:after="0" w:line="360" w:lineRule="auto"/>
        <w:rPr>
          <w:rFonts w:cs="Arial"/>
          <w:color w:val="1F4E79" w:themeColor="accent1" w:themeShade="80"/>
          <w:sz w:val="22"/>
        </w:rPr>
      </w:pPr>
      <w:r w:rsidRPr="003D1726">
        <w:rPr>
          <w:rFonts w:cs="Arial"/>
          <w:color w:val="1F4E79" w:themeColor="accent1" w:themeShade="80"/>
          <w:sz w:val="22"/>
        </w:rPr>
        <w:t xml:space="preserve">A commitment to </w:t>
      </w:r>
      <w:r w:rsidR="00B303F8" w:rsidRPr="003D1726">
        <w:rPr>
          <w:rFonts w:cs="Arial"/>
          <w:color w:val="1F4E79" w:themeColor="accent1" w:themeShade="80"/>
          <w:sz w:val="22"/>
        </w:rPr>
        <w:t xml:space="preserve">all </w:t>
      </w:r>
      <w:r w:rsidRPr="003D1726">
        <w:rPr>
          <w:rFonts w:cs="Arial"/>
          <w:color w:val="1F4E79" w:themeColor="accent1" w:themeShade="80"/>
          <w:sz w:val="22"/>
        </w:rPr>
        <w:t>Professional Values;</w:t>
      </w:r>
    </w:p>
    <w:p w14:paraId="43F988A7" w14:textId="295548EB" w:rsidR="00615DC3" w:rsidRPr="003D1726" w:rsidRDefault="00615DC3" w:rsidP="003D1726">
      <w:pPr>
        <w:pStyle w:val="ListParagraph"/>
        <w:numPr>
          <w:ilvl w:val="0"/>
          <w:numId w:val="30"/>
        </w:numPr>
        <w:spacing w:after="0" w:line="360" w:lineRule="auto"/>
        <w:rPr>
          <w:rFonts w:cs="Arial"/>
          <w:color w:val="1F4E79" w:themeColor="accent1" w:themeShade="80"/>
          <w:sz w:val="22"/>
        </w:rPr>
      </w:pPr>
      <w:r w:rsidRPr="003D1726">
        <w:rPr>
          <w:rFonts w:cs="Arial"/>
          <w:color w:val="1F4E79" w:themeColor="accent1" w:themeShade="80"/>
          <w:sz w:val="22"/>
        </w:rPr>
        <w:t>Successful incorporation of subject and pedagogic research and/or scholarship within the above activities, as part of an integrated approach</w:t>
      </w:r>
      <w:r w:rsidR="0025430C" w:rsidRPr="003D1726">
        <w:rPr>
          <w:rFonts w:cs="Arial"/>
          <w:color w:val="1F4E79" w:themeColor="accent1" w:themeShade="80"/>
          <w:sz w:val="22"/>
        </w:rPr>
        <w:t xml:space="preserve"> to academic practice</w:t>
      </w:r>
    </w:p>
    <w:p w14:paraId="0FAB6E88" w14:textId="5997BC0D" w:rsidR="002F2A0D" w:rsidRPr="003D1726" w:rsidRDefault="002F2A0D" w:rsidP="003D1726">
      <w:pPr>
        <w:pStyle w:val="ListParagraph"/>
        <w:numPr>
          <w:ilvl w:val="0"/>
          <w:numId w:val="30"/>
        </w:numPr>
        <w:spacing w:after="0" w:line="360" w:lineRule="auto"/>
        <w:rPr>
          <w:rFonts w:eastAsiaTheme="minorEastAsia" w:cs="Arial"/>
          <w:color w:val="1F4E79" w:themeColor="accent1" w:themeShade="80"/>
          <w:sz w:val="22"/>
        </w:rPr>
      </w:pPr>
      <w:r w:rsidRPr="003D1726">
        <w:rPr>
          <w:rFonts w:cs="Arial"/>
          <w:color w:val="1F4E79" w:themeColor="accent1" w:themeShade="80"/>
          <w:sz w:val="22"/>
        </w:rPr>
        <w:t>Successful engagement</w:t>
      </w:r>
      <w:r w:rsidR="0025430C" w:rsidRPr="003D1726">
        <w:rPr>
          <w:rFonts w:cs="Arial"/>
          <w:color w:val="1F4E79" w:themeColor="accent1" w:themeShade="80"/>
          <w:sz w:val="22"/>
        </w:rPr>
        <w:t xml:space="preserve"> </w:t>
      </w:r>
      <w:r w:rsidRPr="003D1726">
        <w:rPr>
          <w:rFonts w:cs="Arial"/>
          <w:color w:val="1F4E79" w:themeColor="accent1" w:themeShade="80"/>
          <w:sz w:val="22"/>
        </w:rPr>
        <w:t xml:space="preserve">in </w:t>
      </w:r>
      <w:r w:rsidR="0025430C" w:rsidRPr="003D1726">
        <w:rPr>
          <w:rFonts w:cs="Arial"/>
          <w:color w:val="1F4E79" w:themeColor="accent1" w:themeShade="80"/>
          <w:sz w:val="22"/>
        </w:rPr>
        <w:t xml:space="preserve">continuing </w:t>
      </w:r>
      <w:r w:rsidRPr="003D1726">
        <w:rPr>
          <w:rFonts w:cs="Arial"/>
          <w:color w:val="1F4E79" w:themeColor="accent1" w:themeShade="80"/>
          <w:sz w:val="22"/>
        </w:rPr>
        <w:t xml:space="preserve">professional development </w:t>
      </w:r>
      <w:r w:rsidR="0025430C" w:rsidRPr="003D1726">
        <w:rPr>
          <w:rFonts w:cs="Arial"/>
          <w:color w:val="1F4E79" w:themeColor="accent1" w:themeShade="80"/>
          <w:sz w:val="22"/>
        </w:rPr>
        <w:t xml:space="preserve">in relation to </w:t>
      </w:r>
      <w:r w:rsidRPr="003D1726">
        <w:rPr>
          <w:rFonts w:cs="Arial"/>
          <w:color w:val="1F4E79" w:themeColor="accent1" w:themeShade="80"/>
          <w:sz w:val="22"/>
        </w:rPr>
        <w:t>teaching, learning</w:t>
      </w:r>
      <w:r w:rsidR="00954E8B" w:rsidRPr="003D1726">
        <w:rPr>
          <w:rFonts w:cs="Arial"/>
          <w:color w:val="1F4E79" w:themeColor="accent1" w:themeShade="80"/>
          <w:sz w:val="22"/>
        </w:rPr>
        <w:t xml:space="preserve">, </w:t>
      </w:r>
      <w:r w:rsidRPr="003D1726">
        <w:rPr>
          <w:rFonts w:cs="Arial"/>
          <w:color w:val="1F4E79" w:themeColor="accent1" w:themeShade="80"/>
          <w:sz w:val="22"/>
        </w:rPr>
        <w:t>assessment</w:t>
      </w:r>
      <w:r w:rsidR="00954E8B" w:rsidRPr="003D1726">
        <w:rPr>
          <w:rFonts w:cs="Arial"/>
          <w:color w:val="1F4E79" w:themeColor="accent1" w:themeShade="80"/>
          <w:sz w:val="22"/>
        </w:rPr>
        <w:t xml:space="preserve"> and, where appropriate, related professional practices</w:t>
      </w:r>
      <w:r w:rsidRPr="003D1726">
        <w:rPr>
          <w:rFonts w:cs="Arial"/>
          <w:color w:val="1F4E79" w:themeColor="accent1" w:themeShade="80"/>
          <w:sz w:val="22"/>
        </w:rPr>
        <w:t>.</w:t>
      </w:r>
    </w:p>
    <w:p w14:paraId="2B6F0C81" w14:textId="77777777" w:rsidR="001B574F" w:rsidRPr="003D1726" w:rsidRDefault="001B574F" w:rsidP="003D1726">
      <w:pPr>
        <w:spacing w:after="0" w:line="360" w:lineRule="auto"/>
        <w:outlineLvl w:val="1"/>
        <w:rPr>
          <w:rFonts w:eastAsia="Calibri" w:cs="Arial"/>
          <w:b/>
          <w:color w:val="1F4E79" w:themeColor="accent1" w:themeShade="80"/>
          <w:sz w:val="22"/>
        </w:rPr>
      </w:pPr>
    </w:p>
    <w:p w14:paraId="0781318C" w14:textId="77777777" w:rsidR="00F47B59" w:rsidRPr="00BA12AC" w:rsidRDefault="00F47B59" w:rsidP="003D1726">
      <w:pPr>
        <w:spacing w:after="0" w:line="360" w:lineRule="auto"/>
        <w:rPr>
          <w:rFonts w:eastAsia="Calibri" w:cs="Arial"/>
          <w:color w:val="1F4E79" w:themeColor="accent1" w:themeShade="80"/>
          <w:sz w:val="22"/>
        </w:rPr>
      </w:pPr>
      <w:r w:rsidRPr="00BA12AC">
        <w:rPr>
          <w:rFonts w:eastAsia="Calibri" w:cs="Arial"/>
          <w:b/>
          <w:color w:val="1F4E79" w:themeColor="accent1" w:themeShade="80"/>
          <w:sz w:val="22"/>
        </w:rPr>
        <w:t>Submission instructions</w:t>
      </w:r>
    </w:p>
    <w:p w14:paraId="49141AAA" w14:textId="77777777" w:rsidR="00BA12AC" w:rsidRPr="00BA12AC" w:rsidRDefault="00BA12AC" w:rsidP="00BA12AC">
      <w:pPr>
        <w:spacing w:line="360" w:lineRule="auto"/>
        <w:rPr>
          <w:rFonts w:eastAsia="Calibri" w:cs="Arial"/>
          <w:bCs/>
          <w:color w:val="1F4E79" w:themeColor="accent1" w:themeShade="80"/>
          <w:sz w:val="22"/>
          <w:szCs w:val="18"/>
        </w:rPr>
      </w:pPr>
      <w:r w:rsidRPr="00BA12AC">
        <w:rPr>
          <w:rFonts w:cs="Arial"/>
          <w:color w:val="1F4E79" w:themeColor="accent1" w:themeShade="80"/>
          <w:sz w:val="22"/>
          <w:szCs w:val="18"/>
          <w:shd w:val="clear" w:color="auto" w:fill="FFFFFF"/>
        </w:rPr>
        <w:t>All applications must be submitted to UTA via the PSF Recognition upload form. You can submit your claim at the following web address: </w:t>
      </w:r>
      <w:hyperlink r:id="rId12" w:tgtFrame="_blank" w:tooltip="https://utaresources.mmu.ac.uk/psfsubmission" w:history="1">
        <w:r w:rsidRPr="00BA12AC">
          <w:rPr>
            <w:rStyle w:val="Hyperlink"/>
            <w:rFonts w:cs="Arial"/>
            <w:color w:val="1F4E79" w:themeColor="accent1" w:themeShade="80"/>
            <w:sz w:val="22"/>
            <w:szCs w:val="18"/>
            <w:shd w:val="clear" w:color="auto" w:fill="FFFFFF"/>
          </w:rPr>
          <w:t>https://utaresources.mmu.ac.uk/psfsubmission</w:t>
        </w:r>
      </w:hyperlink>
      <w:r w:rsidRPr="00BA12AC">
        <w:rPr>
          <w:rFonts w:cs="Arial"/>
          <w:color w:val="1F4E79" w:themeColor="accent1" w:themeShade="80"/>
          <w:sz w:val="22"/>
          <w:szCs w:val="18"/>
          <w:shd w:val="clear" w:color="auto" w:fill="FFFFFF"/>
        </w:rPr>
        <w:t xml:space="preserve">. </w:t>
      </w:r>
    </w:p>
    <w:p w14:paraId="234FC0BB" w14:textId="77777777" w:rsidR="00BA12AC" w:rsidRPr="00BA12AC" w:rsidRDefault="00BA12AC" w:rsidP="00BA12AC">
      <w:pPr>
        <w:spacing w:after="0" w:line="360" w:lineRule="auto"/>
        <w:rPr>
          <w:rFonts w:eastAsia="Calibri" w:cs="Arial"/>
          <w:color w:val="1F4E79" w:themeColor="accent1" w:themeShade="80"/>
          <w:sz w:val="22"/>
          <w:szCs w:val="20"/>
        </w:rPr>
      </w:pPr>
      <w:r w:rsidRPr="00BA12AC">
        <w:rPr>
          <w:rFonts w:eastAsia="Calibri" w:cs="Arial"/>
          <w:color w:val="1F4E79" w:themeColor="accent1" w:themeShade="80"/>
          <w:sz w:val="22"/>
          <w:szCs w:val="20"/>
        </w:rPr>
        <w:t>The UTA will review your application and will normally return feedback to you within 6 weeks of your submission.</w:t>
      </w:r>
    </w:p>
    <w:p w14:paraId="2F6BC797" w14:textId="77777777" w:rsidR="001B574F" w:rsidRPr="003D1726" w:rsidRDefault="001B574F" w:rsidP="003D1726">
      <w:pPr>
        <w:spacing w:after="0" w:line="360" w:lineRule="auto"/>
        <w:rPr>
          <w:rFonts w:eastAsia="Calibri" w:cs="Arial"/>
          <w:color w:val="1F4E79" w:themeColor="accent1" w:themeShade="80"/>
          <w:sz w:val="22"/>
        </w:rPr>
      </w:pPr>
    </w:p>
    <w:p w14:paraId="54D4AEEA" w14:textId="77777777" w:rsidR="001B574F" w:rsidRPr="003D1726" w:rsidRDefault="001B574F" w:rsidP="003D1726">
      <w:pPr>
        <w:pStyle w:val="Heading1"/>
        <w:spacing w:line="360" w:lineRule="auto"/>
        <w:rPr>
          <w:rFonts w:ascii="Arial" w:eastAsia="Calibri" w:hAnsi="Arial" w:cs="Arial"/>
          <w:b/>
          <w:bCs/>
          <w:color w:val="1F4E79" w:themeColor="accent1" w:themeShade="80"/>
          <w:sz w:val="22"/>
          <w:szCs w:val="22"/>
        </w:rPr>
      </w:pPr>
      <w:bookmarkStart w:id="1" w:name="_Toc128572832"/>
      <w:r w:rsidRPr="003D1726">
        <w:rPr>
          <w:rFonts w:ascii="Arial" w:eastAsia="Calibri" w:hAnsi="Arial" w:cs="Arial"/>
          <w:b/>
          <w:bCs/>
          <w:color w:val="1F4E79" w:themeColor="accent1" w:themeShade="80"/>
          <w:sz w:val="22"/>
          <w:szCs w:val="22"/>
        </w:rPr>
        <w:t>1. Career Biography</w:t>
      </w:r>
      <w:bookmarkEnd w:id="1"/>
    </w:p>
    <w:p w14:paraId="37015F74" w14:textId="77777777" w:rsidR="00DF0D5E" w:rsidRPr="003D1726" w:rsidRDefault="00DF0D5E" w:rsidP="003D1726">
      <w:pPr>
        <w:spacing w:after="0" w:line="360" w:lineRule="auto"/>
        <w:rPr>
          <w:rFonts w:cs="Arial"/>
          <w:color w:val="1F4E79" w:themeColor="accent1" w:themeShade="80"/>
          <w:sz w:val="22"/>
        </w:rPr>
      </w:pPr>
      <w:r w:rsidRPr="003D1726">
        <w:rPr>
          <w:rFonts w:cs="Arial"/>
          <w:color w:val="1F4E79" w:themeColor="accent1" w:themeShade="80"/>
          <w:sz w:val="22"/>
        </w:rPr>
        <w:t xml:space="preserve">Provide a brief summary of your career including details of relevant roles, institutions and qualifications and the values which underpin your practice. </w:t>
      </w:r>
    </w:p>
    <w:p w14:paraId="4AB7A787" w14:textId="77777777" w:rsidR="00DF0D5E" w:rsidRPr="003D1726" w:rsidRDefault="00DF0D5E" w:rsidP="003D1726">
      <w:pPr>
        <w:spacing w:after="0" w:line="360" w:lineRule="auto"/>
        <w:rPr>
          <w:rFonts w:cs="Arial"/>
          <w:color w:val="1F4E79" w:themeColor="accent1" w:themeShade="80"/>
          <w:sz w:val="22"/>
        </w:rPr>
      </w:pPr>
      <w:r w:rsidRPr="003D1726">
        <w:rPr>
          <w:rFonts w:cs="Arial"/>
          <w:color w:val="1F4E79" w:themeColor="accent1" w:themeShade="80"/>
          <w:sz w:val="22"/>
        </w:rPr>
        <w:t xml:space="preserve">Include in this section any relevant activities, past or current, that are external to the institution, such as external examining. </w:t>
      </w:r>
    </w:p>
    <w:p w14:paraId="02A2BD57" w14:textId="77777777" w:rsidR="00DF0D5E" w:rsidRPr="003D1726" w:rsidRDefault="00DF0D5E" w:rsidP="003D1726">
      <w:pPr>
        <w:spacing w:after="0" w:line="360" w:lineRule="auto"/>
        <w:rPr>
          <w:rFonts w:cs="Arial"/>
          <w:color w:val="1F4E79" w:themeColor="accent1" w:themeShade="80"/>
          <w:sz w:val="22"/>
        </w:rPr>
      </w:pPr>
      <w:r w:rsidRPr="003D1726">
        <w:rPr>
          <w:rFonts w:cs="Arial"/>
          <w:color w:val="1F4E79" w:themeColor="accent1" w:themeShade="80"/>
          <w:sz w:val="22"/>
        </w:rPr>
        <w:t xml:space="preserve">This section can be formatted as you wish (paragraphs, bulleted lists, etc) and should not exceed 250 words. </w:t>
      </w:r>
    </w:p>
    <w:p w14:paraId="5DD772B6" w14:textId="5866FB1F" w:rsidR="001B574F" w:rsidRPr="003D1726" w:rsidRDefault="001B574F" w:rsidP="003D1726">
      <w:pPr>
        <w:pStyle w:val="Heading1"/>
        <w:spacing w:line="360" w:lineRule="auto"/>
        <w:rPr>
          <w:rFonts w:ascii="Arial" w:eastAsia="Calibri" w:hAnsi="Arial" w:cs="Arial"/>
          <w:b/>
          <w:bCs/>
          <w:color w:val="1F4E79" w:themeColor="accent1" w:themeShade="80"/>
          <w:sz w:val="22"/>
          <w:szCs w:val="22"/>
        </w:rPr>
      </w:pPr>
      <w:bookmarkStart w:id="2" w:name="_Toc128572833"/>
      <w:r w:rsidRPr="003D1726">
        <w:rPr>
          <w:rFonts w:ascii="Arial" w:eastAsia="Calibri" w:hAnsi="Arial" w:cs="Arial"/>
          <w:b/>
          <w:bCs/>
          <w:color w:val="1F4E79" w:themeColor="accent1" w:themeShade="80"/>
          <w:sz w:val="22"/>
          <w:szCs w:val="22"/>
        </w:rPr>
        <w:lastRenderedPageBreak/>
        <w:t>2. Experience Grid: Evidence of Professional Activity</w:t>
      </w:r>
      <w:bookmarkEnd w:id="2"/>
    </w:p>
    <w:p w14:paraId="2D58A921" w14:textId="0DE091D7" w:rsidR="001B574F" w:rsidRPr="003D1726" w:rsidRDefault="001B574F" w:rsidP="003D1726">
      <w:pPr>
        <w:spacing w:after="0" w:line="360" w:lineRule="auto"/>
        <w:rPr>
          <w:rFonts w:eastAsia="Calibri" w:cs="Arial"/>
          <w:color w:val="1F4E79" w:themeColor="accent1" w:themeShade="80"/>
          <w:sz w:val="22"/>
        </w:rPr>
      </w:pPr>
      <w:r w:rsidRPr="003D1726">
        <w:rPr>
          <w:rFonts w:eastAsia="Calibri" w:cs="Arial"/>
          <w:color w:val="1F4E79" w:themeColor="accent1" w:themeShade="80"/>
          <w:sz w:val="22"/>
        </w:rPr>
        <w:t xml:space="preserve">Within this grid you should describe examples of your professional activity, cross-referenced with the relevant Areas of Activity (AA), Core Knowledge (CK) and Professional Values (PV) set out in the </w:t>
      </w:r>
      <w:r w:rsidR="00B861B0">
        <w:rPr>
          <w:rFonts w:eastAsia="Calibri" w:cs="Arial"/>
          <w:color w:val="1F4E79" w:themeColor="accent1" w:themeShade="80"/>
          <w:sz w:val="22"/>
        </w:rPr>
        <w:t xml:space="preserve">2019 </w:t>
      </w:r>
      <w:r w:rsidRPr="00B861B0">
        <w:rPr>
          <w:rFonts w:eastAsia="Calibri" w:cs="Arial"/>
          <w:color w:val="1F4E79" w:themeColor="accent1" w:themeShade="80"/>
          <w:sz w:val="22"/>
        </w:rPr>
        <w:t>UK P</w:t>
      </w:r>
      <w:r w:rsidR="00EC73D4" w:rsidRPr="00B861B0">
        <w:rPr>
          <w:rFonts w:eastAsia="Calibri" w:cs="Arial"/>
          <w:color w:val="1F4E79" w:themeColor="accent1" w:themeShade="80"/>
          <w:sz w:val="22"/>
        </w:rPr>
        <w:t xml:space="preserve">rofessional </w:t>
      </w:r>
      <w:r w:rsidRPr="00B861B0">
        <w:rPr>
          <w:rFonts w:eastAsia="Calibri" w:cs="Arial"/>
          <w:color w:val="1F4E79" w:themeColor="accent1" w:themeShade="80"/>
          <w:sz w:val="22"/>
        </w:rPr>
        <w:t>S</w:t>
      </w:r>
      <w:r w:rsidR="00EC73D4" w:rsidRPr="00B861B0">
        <w:rPr>
          <w:rFonts w:eastAsia="Calibri" w:cs="Arial"/>
          <w:color w:val="1F4E79" w:themeColor="accent1" w:themeShade="80"/>
          <w:sz w:val="22"/>
        </w:rPr>
        <w:t xml:space="preserve">tandards </w:t>
      </w:r>
      <w:r w:rsidRPr="00B861B0">
        <w:rPr>
          <w:rFonts w:eastAsia="Calibri" w:cs="Arial"/>
          <w:color w:val="1F4E79" w:themeColor="accent1" w:themeShade="80"/>
          <w:sz w:val="22"/>
        </w:rPr>
        <w:t>F</w:t>
      </w:r>
      <w:r w:rsidR="00EC73D4" w:rsidRPr="00B861B0">
        <w:rPr>
          <w:rFonts w:eastAsia="Calibri" w:cs="Arial"/>
          <w:color w:val="1F4E79" w:themeColor="accent1" w:themeShade="80"/>
          <w:sz w:val="22"/>
        </w:rPr>
        <w:t>ramework</w:t>
      </w:r>
      <w:r w:rsidRPr="00B861B0">
        <w:rPr>
          <w:rFonts w:eastAsia="Calibri" w:cs="Arial"/>
          <w:color w:val="1F4E79" w:themeColor="accent1" w:themeShade="80"/>
          <w:sz w:val="22"/>
        </w:rPr>
        <w:t xml:space="preserve"> Dimensions of Practice</w:t>
      </w:r>
      <w:r w:rsidRPr="003D1726">
        <w:rPr>
          <w:rFonts w:eastAsia="Calibri" w:cs="Arial"/>
          <w:color w:val="1F4E79" w:themeColor="accent1" w:themeShade="80"/>
          <w:sz w:val="22"/>
        </w:rPr>
        <w:t xml:space="preserve">.  </w:t>
      </w:r>
      <w:r w:rsidR="008B4C64" w:rsidRPr="003D1726">
        <w:rPr>
          <w:rFonts w:eastAsia="Calibri" w:cs="Arial"/>
          <w:color w:val="1F4E79" w:themeColor="accent1" w:themeShade="80"/>
          <w:sz w:val="22"/>
        </w:rPr>
        <w:t xml:space="preserve">For reference, these standards are also attached at the </w:t>
      </w:r>
      <w:hyperlink w:anchor="_Professional_Standards_Framework" w:history="1">
        <w:r w:rsidR="008B4C64" w:rsidRPr="003D1726">
          <w:rPr>
            <w:rStyle w:val="Hyperlink"/>
            <w:rFonts w:eastAsia="Calibri" w:cs="Arial"/>
            <w:color w:val="1F4E79" w:themeColor="accent1" w:themeShade="80"/>
            <w:sz w:val="22"/>
          </w:rPr>
          <w:t>end of this document.</w:t>
        </w:r>
      </w:hyperlink>
    </w:p>
    <w:p w14:paraId="3D5D17E0" w14:textId="77777777" w:rsidR="001B574F" w:rsidRPr="003D1726" w:rsidRDefault="001B574F" w:rsidP="003D1726">
      <w:pPr>
        <w:spacing w:after="0" w:line="360" w:lineRule="auto"/>
        <w:rPr>
          <w:rFonts w:eastAsia="Calibri" w:cs="Arial"/>
          <w:color w:val="1F4E79" w:themeColor="accent1" w:themeShade="80"/>
          <w:sz w:val="22"/>
        </w:rPr>
      </w:pPr>
    </w:p>
    <w:p w14:paraId="75C62CCF" w14:textId="77777777" w:rsidR="003719BE" w:rsidRPr="003D1726" w:rsidRDefault="00EC73D4" w:rsidP="003D1726">
      <w:pPr>
        <w:spacing w:after="0" w:line="360" w:lineRule="auto"/>
        <w:rPr>
          <w:rFonts w:eastAsia="Calibri" w:cs="Arial"/>
          <w:color w:val="1F4E79" w:themeColor="accent1" w:themeShade="80"/>
          <w:sz w:val="22"/>
        </w:rPr>
      </w:pPr>
      <w:r w:rsidRPr="003D1726">
        <w:rPr>
          <w:rFonts w:eastAsia="Calibri" w:cs="Arial"/>
          <w:color w:val="1F4E79" w:themeColor="accent1" w:themeShade="80"/>
          <w:sz w:val="22"/>
        </w:rPr>
        <w:t xml:space="preserve">For Advance HE Fellow (FHEA) you must evidence engagement with all dimensions of practice. </w:t>
      </w:r>
      <w:r w:rsidR="001B574F" w:rsidRPr="003D1726">
        <w:rPr>
          <w:rFonts w:eastAsia="Calibri" w:cs="Arial"/>
          <w:color w:val="1F4E79" w:themeColor="accent1" w:themeShade="80"/>
          <w:sz w:val="22"/>
        </w:rPr>
        <w:t>For each Professional Activity selected, cross-reference it with the appropriate Areas of Activity, Core Knowledge and Professional Values.  Activities such as unit leadership may engage with all dimension</w:t>
      </w:r>
      <w:r w:rsidR="003719BE" w:rsidRPr="003D1726">
        <w:rPr>
          <w:rFonts w:eastAsia="Calibri" w:cs="Arial"/>
          <w:color w:val="1F4E79" w:themeColor="accent1" w:themeShade="80"/>
          <w:sz w:val="22"/>
        </w:rPr>
        <w:t xml:space="preserve">s. </w:t>
      </w:r>
    </w:p>
    <w:p w14:paraId="1ADEC158" w14:textId="77777777" w:rsidR="003719BE" w:rsidRPr="003D1726" w:rsidRDefault="003719BE" w:rsidP="003D1726">
      <w:pPr>
        <w:spacing w:after="0" w:line="360" w:lineRule="auto"/>
        <w:rPr>
          <w:rFonts w:eastAsia="Calibri" w:cs="Arial"/>
          <w:color w:val="1F4E79" w:themeColor="accent1" w:themeShade="80"/>
          <w:sz w:val="22"/>
        </w:rPr>
      </w:pPr>
    </w:p>
    <w:p w14:paraId="3769D1C1" w14:textId="4EB1ED05" w:rsidR="001B574F" w:rsidRPr="003D1726" w:rsidRDefault="001B574F" w:rsidP="003D1726">
      <w:pPr>
        <w:spacing w:after="0" w:line="360" w:lineRule="auto"/>
        <w:rPr>
          <w:rFonts w:eastAsia="Calibri" w:cs="Arial"/>
          <w:color w:val="1F4E79" w:themeColor="accent1" w:themeShade="80"/>
          <w:sz w:val="22"/>
        </w:rPr>
      </w:pPr>
      <w:r w:rsidRPr="003D1726">
        <w:rPr>
          <w:rFonts w:eastAsia="Calibri" w:cs="Arial"/>
          <w:bCs/>
          <w:color w:val="1F4E79" w:themeColor="accent1" w:themeShade="80"/>
          <w:sz w:val="22"/>
        </w:rPr>
        <w:t>You do not need to include everything that you do in the grid</w:t>
      </w:r>
      <w:r w:rsidRPr="003D1726">
        <w:rPr>
          <w:rFonts w:eastAsia="Calibri" w:cs="Arial"/>
          <w:color w:val="1F4E79" w:themeColor="accent1" w:themeShade="80"/>
          <w:sz w:val="22"/>
        </w:rPr>
        <w:t xml:space="preserve"> but</w:t>
      </w:r>
      <w:r w:rsidR="00110C3C" w:rsidRPr="003D1726">
        <w:rPr>
          <w:rFonts w:eastAsia="Calibri" w:cs="Arial"/>
          <w:color w:val="1F4E79" w:themeColor="accent1" w:themeShade="80"/>
          <w:sz w:val="22"/>
        </w:rPr>
        <w:t xml:space="preserve"> you should</w:t>
      </w:r>
      <w:r w:rsidRPr="003D1726">
        <w:rPr>
          <w:rFonts w:eastAsia="Calibri" w:cs="Arial"/>
          <w:color w:val="1F4E79" w:themeColor="accent1" w:themeShade="80"/>
          <w:sz w:val="22"/>
        </w:rPr>
        <w:t xml:space="preserve"> select key examples that explicitly demonstrate engagement with the required Dimensions of Practice. The grid should be limited to 2-3 pages of A4.</w:t>
      </w:r>
    </w:p>
    <w:p w14:paraId="71A0A9BC" w14:textId="77777777" w:rsidR="001B574F" w:rsidRPr="003D1726" w:rsidRDefault="001B574F" w:rsidP="003D1726">
      <w:pPr>
        <w:spacing w:after="0" w:line="360" w:lineRule="auto"/>
        <w:rPr>
          <w:rFonts w:eastAsia="Calibri" w:cs="Arial"/>
          <w:color w:val="1F4E79" w:themeColor="accent1" w:themeShade="80"/>
          <w:sz w:val="22"/>
        </w:rPr>
      </w:pPr>
    </w:p>
    <w:p w14:paraId="3B9C7C38" w14:textId="1F161B77" w:rsidR="001B574F" w:rsidRPr="003D1726" w:rsidRDefault="001B574F" w:rsidP="003D1726">
      <w:pPr>
        <w:spacing w:after="0" w:line="360" w:lineRule="auto"/>
        <w:rPr>
          <w:rFonts w:eastAsia="Calibri" w:cs="Arial"/>
          <w:b/>
          <w:color w:val="1F4E79" w:themeColor="accent1" w:themeShade="80"/>
          <w:sz w:val="22"/>
        </w:rPr>
      </w:pPr>
      <w:r w:rsidRPr="003D1726">
        <w:rPr>
          <w:rFonts w:eastAsia="Calibri" w:cs="Arial"/>
          <w:color w:val="1F4E79" w:themeColor="accent1" w:themeShade="80"/>
          <w:sz w:val="22"/>
        </w:rPr>
        <w:t>In each example of activity, use the left hand column to explain briefly what you have been doing, and use the other columns to link this activity to the Dimensions of Practice and the dates / time period for the activity. Ensure that you include examp</w:t>
      </w:r>
      <w:r w:rsidR="00110C3C" w:rsidRPr="003D1726">
        <w:rPr>
          <w:rFonts w:eastAsia="Calibri" w:cs="Arial"/>
          <w:color w:val="1F4E79" w:themeColor="accent1" w:themeShade="80"/>
          <w:sz w:val="22"/>
        </w:rPr>
        <w:t>les of your CPD engagement (eg relevant c</w:t>
      </w:r>
      <w:r w:rsidRPr="003D1726">
        <w:rPr>
          <w:rFonts w:eastAsia="Calibri" w:cs="Arial"/>
          <w:color w:val="1F4E79" w:themeColor="accent1" w:themeShade="80"/>
          <w:sz w:val="22"/>
        </w:rPr>
        <w:t>ourses/workshops attended) within the grid.</w:t>
      </w:r>
      <w:r w:rsidRPr="003D1726">
        <w:rPr>
          <w:rFonts w:eastAsia="Calibri" w:cs="Arial"/>
          <w:b/>
          <w:color w:val="1F4E79" w:themeColor="accent1" w:themeShade="80"/>
          <w:sz w:val="22"/>
        </w:rPr>
        <w:t xml:space="preserve"> </w:t>
      </w:r>
    </w:p>
    <w:p w14:paraId="7D5651F9" w14:textId="77777777" w:rsidR="001B574F" w:rsidRPr="003D1726" w:rsidRDefault="001B574F" w:rsidP="003D1726">
      <w:pPr>
        <w:spacing w:after="0" w:line="360" w:lineRule="auto"/>
        <w:rPr>
          <w:rFonts w:eastAsia="Calibri" w:cs="Arial"/>
          <w:color w:val="1F4E79" w:themeColor="accent1" w:themeShade="80"/>
          <w:sz w:val="22"/>
        </w:rPr>
      </w:pPr>
    </w:p>
    <w:p w14:paraId="0405838F" w14:textId="77BF1CE6" w:rsidR="001B574F" w:rsidRPr="003D1726" w:rsidRDefault="001B574F" w:rsidP="003D1726">
      <w:pPr>
        <w:spacing w:after="0" w:line="360" w:lineRule="auto"/>
        <w:rPr>
          <w:rFonts w:eastAsia="Calibri" w:cs="Arial"/>
          <w:color w:val="1F4E79" w:themeColor="accent1" w:themeShade="80"/>
          <w:sz w:val="22"/>
        </w:rPr>
      </w:pPr>
      <w:r w:rsidRPr="003D1726">
        <w:rPr>
          <w:rFonts w:eastAsia="Calibri" w:cs="Arial"/>
          <w:color w:val="1F4E79" w:themeColor="accent1" w:themeShade="80"/>
          <w:sz w:val="22"/>
        </w:rPr>
        <w:t xml:space="preserve">Table 1 </w:t>
      </w:r>
      <w:r w:rsidR="00086190" w:rsidRPr="003D1726">
        <w:rPr>
          <w:rFonts w:eastAsia="Calibri" w:cs="Arial"/>
          <w:color w:val="1F4E79" w:themeColor="accent1" w:themeShade="80"/>
          <w:sz w:val="22"/>
        </w:rPr>
        <w:t>below</w:t>
      </w:r>
      <w:r w:rsidRPr="003D1726">
        <w:rPr>
          <w:rFonts w:eastAsia="Calibri" w:cs="Arial"/>
          <w:color w:val="1F4E79" w:themeColor="accent1" w:themeShade="80"/>
          <w:sz w:val="22"/>
        </w:rPr>
        <w:t xml:space="preserve"> shows some examples of Professional Activities linked to the UKPSF.</w:t>
      </w:r>
    </w:p>
    <w:p w14:paraId="6294BB6C" w14:textId="77777777" w:rsidR="001B574F" w:rsidRPr="003D1726" w:rsidRDefault="001B574F" w:rsidP="003D1726">
      <w:pPr>
        <w:spacing w:after="0" w:line="360" w:lineRule="auto"/>
        <w:jc w:val="both"/>
        <w:rPr>
          <w:rFonts w:eastAsia="Calibri" w:cs="Arial"/>
          <w:b/>
          <w:color w:val="1F4E79" w:themeColor="accent1" w:themeShade="80"/>
          <w:sz w:val="22"/>
        </w:rPr>
      </w:pPr>
    </w:p>
    <w:p w14:paraId="7BA35B29" w14:textId="7DB80986" w:rsidR="001B574F" w:rsidRPr="003D1726" w:rsidRDefault="001B574F" w:rsidP="003D1726">
      <w:pPr>
        <w:spacing w:after="0" w:line="360" w:lineRule="auto"/>
        <w:jc w:val="both"/>
        <w:rPr>
          <w:rFonts w:eastAsia="Calibri" w:cs="Arial"/>
          <w:b/>
          <w:color w:val="1F4E79" w:themeColor="accent1" w:themeShade="80"/>
          <w:sz w:val="22"/>
        </w:rPr>
      </w:pPr>
      <w:r w:rsidRPr="003D1726">
        <w:rPr>
          <w:rFonts w:eastAsia="Calibri" w:cs="Arial"/>
          <w:b/>
          <w:color w:val="1F4E79" w:themeColor="accent1" w:themeShade="80"/>
          <w:sz w:val="22"/>
        </w:rPr>
        <w:t>Table 1 Example of Activities Mapped to UKPSF</w:t>
      </w:r>
    </w:p>
    <w:p w14:paraId="44ED1DD8" w14:textId="77777777" w:rsidR="001B574F" w:rsidRPr="003D1726" w:rsidRDefault="001B574F" w:rsidP="003D1726">
      <w:pPr>
        <w:spacing w:after="0" w:line="360" w:lineRule="auto"/>
        <w:jc w:val="both"/>
        <w:rPr>
          <w:rFonts w:eastAsia="Calibri" w:cs="Arial"/>
          <w:b/>
          <w:color w:val="1F4E79" w:themeColor="accent1" w:themeShade="80"/>
          <w:sz w:val="22"/>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9"/>
        <w:gridCol w:w="1200"/>
        <w:gridCol w:w="1305"/>
        <w:gridCol w:w="1427"/>
        <w:gridCol w:w="1534"/>
      </w:tblGrid>
      <w:tr w:rsidR="003D1726" w:rsidRPr="003D1726" w14:paraId="2FD67B8C" w14:textId="77777777" w:rsidTr="00974B61">
        <w:tc>
          <w:tcPr>
            <w:tcW w:w="4094" w:type="dxa"/>
            <w:vMerge w:val="restart"/>
          </w:tcPr>
          <w:p w14:paraId="579EBB50" w14:textId="77777777" w:rsidR="001B574F" w:rsidRPr="003D1726" w:rsidRDefault="001B574F" w:rsidP="003D1726">
            <w:pPr>
              <w:spacing w:after="0" w:line="360" w:lineRule="auto"/>
              <w:jc w:val="both"/>
              <w:rPr>
                <w:rFonts w:eastAsia="Calibri" w:cs="Arial"/>
                <w:b/>
                <w:color w:val="1F4E79" w:themeColor="accent1" w:themeShade="80"/>
                <w:sz w:val="22"/>
              </w:rPr>
            </w:pPr>
            <w:r w:rsidRPr="003D1726">
              <w:rPr>
                <w:rFonts w:eastAsia="Calibri" w:cs="Arial"/>
                <w:b/>
                <w:color w:val="1F4E79" w:themeColor="accent1" w:themeShade="80"/>
                <w:sz w:val="22"/>
              </w:rPr>
              <w:t>Professional activity</w:t>
            </w:r>
          </w:p>
          <w:p w14:paraId="7F84CFB7" w14:textId="77777777" w:rsidR="001B574F" w:rsidRPr="003D1726" w:rsidRDefault="001B574F" w:rsidP="003D1726">
            <w:pPr>
              <w:spacing w:after="0" w:line="360" w:lineRule="auto"/>
              <w:jc w:val="both"/>
              <w:rPr>
                <w:rFonts w:eastAsia="Calibri" w:cs="Arial"/>
                <w:b/>
                <w:color w:val="1F4E79" w:themeColor="accent1" w:themeShade="80"/>
                <w:sz w:val="22"/>
              </w:rPr>
            </w:pPr>
          </w:p>
        </w:tc>
        <w:tc>
          <w:tcPr>
            <w:tcW w:w="3739" w:type="dxa"/>
            <w:gridSpan w:val="3"/>
            <w:tcBorders>
              <w:bottom w:val="nil"/>
            </w:tcBorders>
          </w:tcPr>
          <w:p w14:paraId="25218FA6" w14:textId="77777777" w:rsidR="001B574F" w:rsidRPr="003D1726" w:rsidRDefault="001B574F" w:rsidP="003D1726">
            <w:pPr>
              <w:spacing w:after="0" w:line="360" w:lineRule="auto"/>
              <w:jc w:val="center"/>
              <w:rPr>
                <w:rFonts w:eastAsia="Calibri" w:cs="Arial"/>
                <w:b/>
                <w:color w:val="1F4E79" w:themeColor="accent1" w:themeShade="80"/>
                <w:sz w:val="22"/>
              </w:rPr>
            </w:pPr>
            <w:r w:rsidRPr="003D1726">
              <w:rPr>
                <w:rFonts w:eastAsia="Calibri" w:cs="Arial"/>
                <w:b/>
                <w:color w:val="1F4E79" w:themeColor="accent1" w:themeShade="80"/>
                <w:sz w:val="22"/>
              </w:rPr>
              <w:t>Broad engagement with the                        dimensions of practice</w:t>
            </w:r>
          </w:p>
        </w:tc>
        <w:tc>
          <w:tcPr>
            <w:tcW w:w="1552" w:type="dxa"/>
            <w:vMerge w:val="restart"/>
          </w:tcPr>
          <w:p w14:paraId="1390AA00" w14:textId="77777777" w:rsidR="001B574F" w:rsidRPr="003D1726" w:rsidRDefault="001B574F" w:rsidP="003D1726">
            <w:pPr>
              <w:spacing w:after="0" w:line="360" w:lineRule="auto"/>
              <w:jc w:val="both"/>
              <w:rPr>
                <w:rFonts w:eastAsia="Calibri" w:cs="Arial"/>
                <w:b/>
                <w:color w:val="1F4E79" w:themeColor="accent1" w:themeShade="80"/>
                <w:sz w:val="22"/>
              </w:rPr>
            </w:pPr>
            <w:r w:rsidRPr="003D1726">
              <w:rPr>
                <w:rFonts w:eastAsia="Calibri" w:cs="Arial"/>
                <w:b/>
                <w:color w:val="1F4E79" w:themeColor="accent1" w:themeShade="80"/>
                <w:sz w:val="22"/>
              </w:rPr>
              <w:t>Dates</w:t>
            </w:r>
          </w:p>
        </w:tc>
      </w:tr>
      <w:tr w:rsidR="003D1726" w:rsidRPr="003D1726" w14:paraId="0D2C2409" w14:textId="77777777" w:rsidTr="00974B61">
        <w:tc>
          <w:tcPr>
            <w:tcW w:w="4094" w:type="dxa"/>
            <w:vMerge/>
          </w:tcPr>
          <w:p w14:paraId="524E7084" w14:textId="77777777" w:rsidR="001B574F" w:rsidRPr="003D1726" w:rsidRDefault="001B574F" w:rsidP="003D1726">
            <w:pPr>
              <w:spacing w:after="0" w:line="360" w:lineRule="auto"/>
              <w:jc w:val="both"/>
              <w:rPr>
                <w:rFonts w:eastAsia="Calibri" w:cs="Arial"/>
                <w:b/>
                <w:color w:val="1F4E79" w:themeColor="accent1" w:themeShade="80"/>
                <w:sz w:val="22"/>
              </w:rPr>
            </w:pPr>
          </w:p>
        </w:tc>
        <w:tc>
          <w:tcPr>
            <w:tcW w:w="1221" w:type="dxa"/>
            <w:tcBorders>
              <w:top w:val="nil"/>
            </w:tcBorders>
          </w:tcPr>
          <w:p w14:paraId="263F5CCF" w14:textId="77777777" w:rsidR="001B574F" w:rsidRPr="003D1726" w:rsidRDefault="001B574F" w:rsidP="003D1726">
            <w:pPr>
              <w:spacing w:after="0" w:line="360" w:lineRule="auto"/>
              <w:jc w:val="center"/>
              <w:rPr>
                <w:rFonts w:eastAsia="Calibri" w:cs="Arial"/>
                <w:color w:val="1F4E79" w:themeColor="accent1" w:themeShade="80"/>
                <w:sz w:val="22"/>
              </w:rPr>
            </w:pPr>
            <w:r w:rsidRPr="003D1726">
              <w:rPr>
                <w:rFonts w:eastAsia="Calibri" w:cs="Arial"/>
                <w:color w:val="1F4E79" w:themeColor="accent1" w:themeShade="80"/>
                <w:sz w:val="22"/>
              </w:rPr>
              <w:t>Areas of Activity</w:t>
            </w:r>
          </w:p>
          <w:p w14:paraId="67D83768" w14:textId="77777777" w:rsidR="001B574F" w:rsidRPr="003D1726" w:rsidRDefault="001B574F" w:rsidP="003D1726">
            <w:pPr>
              <w:spacing w:after="0" w:line="360" w:lineRule="auto"/>
              <w:jc w:val="center"/>
              <w:rPr>
                <w:rFonts w:eastAsia="Calibri" w:cs="Arial"/>
                <w:b/>
                <w:color w:val="1F4E79" w:themeColor="accent1" w:themeShade="80"/>
                <w:sz w:val="22"/>
              </w:rPr>
            </w:pPr>
            <w:r w:rsidRPr="003D1726">
              <w:rPr>
                <w:rFonts w:eastAsia="Calibri" w:cs="Arial"/>
                <w:color w:val="1F4E79" w:themeColor="accent1" w:themeShade="80"/>
                <w:sz w:val="22"/>
              </w:rPr>
              <w:t>AA1-5</w:t>
            </w:r>
          </w:p>
        </w:tc>
        <w:tc>
          <w:tcPr>
            <w:tcW w:w="1208" w:type="dxa"/>
            <w:tcBorders>
              <w:top w:val="nil"/>
            </w:tcBorders>
          </w:tcPr>
          <w:p w14:paraId="6CD27230" w14:textId="77777777" w:rsidR="001B574F" w:rsidRPr="003D1726" w:rsidRDefault="001B574F" w:rsidP="003D1726">
            <w:pPr>
              <w:spacing w:after="0" w:line="360" w:lineRule="auto"/>
              <w:jc w:val="center"/>
              <w:rPr>
                <w:rFonts w:eastAsia="Calibri" w:cs="Arial"/>
                <w:color w:val="1F4E79" w:themeColor="accent1" w:themeShade="80"/>
                <w:sz w:val="22"/>
              </w:rPr>
            </w:pPr>
            <w:r w:rsidRPr="003D1726">
              <w:rPr>
                <w:rFonts w:eastAsia="Calibri" w:cs="Arial"/>
                <w:color w:val="1F4E79" w:themeColor="accent1" w:themeShade="80"/>
                <w:sz w:val="22"/>
              </w:rPr>
              <w:t>Core Knowledge</w:t>
            </w:r>
          </w:p>
          <w:p w14:paraId="60737A5F" w14:textId="77777777" w:rsidR="001B574F" w:rsidRPr="003D1726" w:rsidRDefault="001B574F" w:rsidP="003D1726">
            <w:pPr>
              <w:spacing w:after="0" w:line="360" w:lineRule="auto"/>
              <w:jc w:val="center"/>
              <w:rPr>
                <w:rFonts w:eastAsia="Calibri" w:cs="Arial"/>
                <w:color w:val="1F4E79" w:themeColor="accent1" w:themeShade="80"/>
                <w:sz w:val="22"/>
              </w:rPr>
            </w:pPr>
            <w:r w:rsidRPr="003D1726">
              <w:rPr>
                <w:rFonts w:eastAsia="Calibri" w:cs="Arial"/>
                <w:color w:val="1F4E79" w:themeColor="accent1" w:themeShade="80"/>
                <w:sz w:val="22"/>
              </w:rPr>
              <w:t>CK1-6</w:t>
            </w:r>
          </w:p>
        </w:tc>
        <w:tc>
          <w:tcPr>
            <w:tcW w:w="1310" w:type="dxa"/>
            <w:tcBorders>
              <w:top w:val="nil"/>
            </w:tcBorders>
          </w:tcPr>
          <w:p w14:paraId="492A6DBF" w14:textId="77777777" w:rsidR="001B574F" w:rsidRPr="003D1726" w:rsidRDefault="001B574F" w:rsidP="003D1726">
            <w:pPr>
              <w:spacing w:after="0" w:line="360" w:lineRule="auto"/>
              <w:jc w:val="center"/>
              <w:rPr>
                <w:rFonts w:eastAsia="Calibri" w:cs="Arial"/>
                <w:color w:val="1F4E79" w:themeColor="accent1" w:themeShade="80"/>
                <w:sz w:val="22"/>
              </w:rPr>
            </w:pPr>
            <w:r w:rsidRPr="003D1726">
              <w:rPr>
                <w:rFonts w:eastAsia="Calibri" w:cs="Arial"/>
                <w:color w:val="1F4E79" w:themeColor="accent1" w:themeShade="80"/>
                <w:sz w:val="22"/>
              </w:rPr>
              <w:t>Professional Values</w:t>
            </w:r>
          </w:p>
          <w:p w14:paraId="7BC10D0D" w14:textId="77777777" w:rsidR="001B574F" w:rsidRPr="003D1726" w:rsidRDefault="001B574F" w:rsidP="003D1726">
            <w:pPr>
              <w:spacing w:after="0" w:line="360" w:lineRule="auto"/>
              <w:jc w:val="center"/>
              <w:rPr>
                <w:rFonts w:eastAsia="Calibri" w:cs="Arial"/>
                <w:color w:val="1F4E79" w:themeColor="accent1" w:themeShade="80"/>
                <w:sz w:val="22"/>
              </w:rPr>
            </w:pPr>
            <w:r w:rsidRPr="003D1726">
              <w:rPr>
                <w:rFonts w:eastAsia="Calibri" w:cs="Arial"/>
                <w:color w:val="1F4E79" w:themeColor="accent1" w:themeShade="80"/>
                <w:sz w:val="22"/>
              </w:rPr>
              <w:t>PV1-4</w:t>
            </w:r>
          </w:p>
        </w:tc>
        <w:tc>
          <w:tcPr>
            <w:tcW w:w="1552" w:type="dxa"/>
            <w:vMerge/>
          </w:tcPr>
          <w:p w14:paraId="381EB5AB" w14:textId="77777777" w:rsidR="001B574F" w:rsidRPr="003D1726" w:rsidRDefault="001B574F" w:rsidP="003D1726">
            <w:pPr>
              <w:spacing w:after="0" w:line="360" w:lineRule="auto"/>
              <w:jc w:val="both"/>
              <w:rPr>
                <w:rFonts w:eastAsia="Calibri" w:cs="Arial"/>
                <w:b/>
                <w:color w:val="1F4E79" w:themeColor="accent1" w:themeShade="80"/>
                <w:sz w:val="22"/>
              </w:rPr>
            </w:pPr>
          </w:p>
        </w:tc>
      </w:tr>
      <w:tr w:rsidR="003D1726" w:rsidRPr="003D1726" w14:paraId="43A7127C" w14:textId="77777777" w:rsidTr="00974B61">
        <w:tc>
          <w:tcPr>
            <w:tcW w:w="4094" w:type="dxa"/>
          </w:tcPr>
          <w:p w14:paraId="5075E37B" w14:textId="22DB2D30" w:rsidR="001B574F" w:rsidRPr="003D1726" w:rsidRDefault="001B574F" w:rsidP="003D1726">
            <w:pPr>
              <w:spacing w:after="0" w:line="360" w:lineRule="auto"/>
              <w:jc w:val="both"/>
              <w:rPr>
                <w:rFonts w:eastAsia="Calibri" w:cs="Arial"/>
                <w:color w:val="1F4E79" w:themeColor="accent1" w:themeShade="80"/>
                <w:sz w:val="22"/>
              </w:rPr>
            </w:pPr>
            <w:r w:rsidRPr="003D1726">
              <w:rPr>
                <w:rFonts w:eastAsia="Calibri" w:cs="Arial"/>
                <w:color w:val="1F4E79" w:themeColor="accent1" w:themeShade="80"/>
                <w:sz w:val="22"/>
              </w:rPr>
              <w:t>Delivery of workshops for students on study skills and assessment techniques</w:t>
            </w:r>
          </w:p>
        </w:tc>
        <w:tc>
          <w:tcPr>
            <w:tcW w:w="1221" w:type="dxa"/>
          </w:tcPr>
          <w:p w14:paraId="55A4B46F" w14:textId="77777777" w:rsidR="001B574F" w:rsidRPr="003D1726" w:rsidRDefault="001B574F" w:rsidP="003D1726">
            <w:pPr>
              <w:spacing w:after="0" w:line="360" w:lineRule="auto"/>
              <w:jc w:val="both"/>
              <w:rPr>
                <w:rFonts w:eastAsia="Calibri" w:cs="Arial"/>
                <w:color w:val="1F4E79" w:themeColor="accent1" w:themeShade="80"/>
                <w:sz w:val="22"/>
              </w:rPr>
            </w:pPr>
            <w:r w:rsidRPr="003D1726">
              <w:rPr>
                <w:rFonts w:eastAsia="Calibri" w:cs="Arial"/>
                <w:color w:val="1F4E79" w:themeColor="accent1" w:themeShade="80"/>
                <w:sz w:val="22"/>
              </w:rPr>
              <w:t>A2, 4</w:t>
            </w:r>
          </w:p>
        </w:tc>
        <w:tc>
          <w:tcPr>
            <w:tcW w:w="1208" w:type="dxa"/>
          </w:tcPr>
          <w:p w14:paraId="2AAADC7E" w14:textId="77777777" w:rsidR="001B574F" w:rsidRPr="003D1726" w:rsidRDefault="001B574F" w:rsidP="003D1726">
            <w:pPr>
              <w:spacing w:after="0" w:line="360" w:lineRule="auto"/>
              <w:jc w:val="both"/>
              <w:rPr>
                <w:rFonts w:eastAsia="Calibri" w:cs="Arial"/>
                <w:color w:val="1F4E79" w:themeColor="accent1" w:themeShade="80"/>
                <w:sz w:val="22"/>
              </w:rPr>
            </w:pPr>
            <w:r w:rsidRPr="003D1726">
              <w:rPr>
                <w:rFonts w:eastAsia="Calibri" w:cs="Arial"/>
                <w:color w:val="1F4E79" w:themeColor="accent1" w:themeShade="80"/>
                <w:sz w:val="22"/>
              </w:rPr>
              <w:t>K1-4</w:t>
            </w:r>
          </w:p>
        </w:tc>
        <w:tc>
          <w:tcPr>
            <w:tcW w:w="1310" w:type="dxa"/>
          </w:tcPr>
          <w:p w14:paraId="77D9A343" w14:textId="77777777" w:rsidR="001B574F" w:rsidRPr="003D1726" w:rsidRDefault="001B574F" w:rsidP="003D1726">
            <w:pPr>
              <w:spacing w:after="0" w:line="360" w:lineRule="auto"/>
              <w:jc w:val="both"/>
              <w:rPr>
                <w:rFonts w:eastAsia="Calibri" w:cs="Arial"/>
                <w:color w:val="1F4E79" w:themeColor="accent1" w:themeShade="80"/>
                <w:sz w:val="22"/>
              </w:rPr>
            </w:pPr>
            <w:r w:rsidRPr="003D1726">
              <w:rPr>
                <w:rFonts w:eastAsia="Calibri" w:cs="Arial"/>
                <w:color w:val="1F4E79" w:themeColor="accent1" w:themeShade="80"/>
                <w:sz w:val="22"/>
              </w:rPr>
              <w:t>V1-3</w:t>
            </w:r>
          </w:p>
        </w:tc>
        <w:tc>
          <w:tcPr>
            <w:tcW w:w="1552" w:type="dxa"/>
          </w:tcPr>
          <w:p w14:paraId="73594B35" w14:textId="77777777" w:rsidR="001B574F" w:rsidRPr="003D1726" w:rsidRDefault="001B574F" w:rsidP="003D1726">
            <w:pPr>
              <w:spacing w:after="0" w:line="360" w:lineRule="auto"/>
              <w:rPr>
                <w:rFonts w:eastAsia="Calibri" w:cs="Arial"/>
                <w:color w:val="1F4E79" w:themeColor="accent1" w:themeShade="80"/>
                <w:sz w:val="22"/>
              </w:rPr>
            </w:pPr>
            <w:r w:rsidRPr="003D1726">
              <w:rPr>
                <w:rFonts w:eastAsia="Calibri" w:cs="Arial"/>
                <w:color w:val="1F4E79" w:themeColor="accent1" w:themeShade="80"/>
                <w:sz w:val="22"/>
              </w:rPr>
              <w:t>September 2016 to date</w:t>
            </w:r>
          </w:p>
        </w:tc>
      </w:tr>
      <w:tr w:rsidR="003D1726" w:rsidRPr="003D1726" w14:paraId="05E738F2" w14:textId="77777777" w:rsidTr="00974B61">
        <w:tc>
          <w:tcPr>
            <w:tcW w:w="4094" w:type="dxa"/>
          </w:tcPr>
          <w:p w14:paraId="7B7CFDFA" w14:textId="77777777" w:rsidR="001B574F" w:rsidRPr="003D1726" w:rsidRDefault="001B574F" w:rsidP="003D1726">
            <w:pPr>
              <w:spacing w:after="0" w:line="360" w:lineRule="auto"/>
              <w:jc w:val="both"/>
              <w:rPr>
                <w:rFonts w:eastAsia="Calibri" w:cs="Arial"/>
                <w:color w:val="1F4E79" w:themeColor="accent1" w:themeShade="80"/>
                <w:sz w:val="22"/>
              </w:rPr>
            </w:pPr>
            <w:r w:rsidRPr="003D1726">
              <w:rPr>
                <w:rFonts w:eastAsia="Calibri" w:cs="Arial"/>
                <w:color w:val="1F4E79" w:themeColor="accent1" w:themeShade="80"/>
                <w:sz w:val="22"/>
              </w:rPr>
              <w:t>Delivery of 1:1 student tutorials on assessment writing and academic writing</w:t>
            </w:r>
          </w:p>
        </w:tc>
        <w:tc>
          <w:tcPr>
            <w:tcW w:w="1221" w:type="dxa"/>
          </w:tcPr>
          <w:p w14:paraId="05286559" w14:textId="77777777" w:rsidR="001B574F" w:rsidRPr="003D1726" w:rsidRDefault="001B574F" w:rsidP="003D1726">
            <w:pPr>
              <w:spacing w:after="0" w:line="360" w:lineRule="auto"/>
              <w:jc w:val="both"/>
              <w:rPr>
                <w:rFonts w:eastAsia="Calibri" w:cs="Arial"/>
                <w:color w:val="1F4E79" w:themeColor="accent1" w:themeShade="80"/>
                <w:sz w:val="22"/>
              </w:rPr>
            </w:pPr>
            <w:r w:rsidRPr="003D1726">
              <w:rPr>
                <w:rFonts w:eastAsia="Calibri" w:cs="Arial"/>
                <w:color w:val="1F4E79" w:themeColor="accent1" w:themeShade="80"/>
                <w:sz w:val="22"/>
              </w:rPr>
              <w:t>A2, 3</w:t>
            </w:r>
          </w:p>
        </w:tc>
        <w:tc>
          <w:tcPr>
            <w:tcW w:w="1208" w:type="dxa"/>
          </w:tcPr>
          <w:p w14:paraId="79C4AED1" w14:textId="77777777" w:rsidR="001B574F" w:rsidRPr="003D1726" w:rsidRDefault="001B574F" w:rsidP="003D1726">
            <w:pPr>
              <w:spacing w:after="0" w:line="360" w:lineRule="auto"/>
              <w:jc w:val="both"/>
              <w:rPr>
                <w:rFonts w:eastAsia="Calibri" w:cs="Arial"/>
                <w:color w:val="1F4E79" w:themeColor="accent1" w:themeShade="80"/>
                <w:sz w:val="22"/>
              </w:rPr>
            </w:pPr>
            <w:r w:rsidRPr="003D1726">
              <w:rPr>
                <w:rFonts w:eastAsia="Calibri" w:cs="Arial"/>
                <w:color w:val="1F4E79" w:themeColor="accent1" w:themeShade="80"/>
                <w:sz w:val="22"/>
              </w:rPr>
              <w:t>K1-4</w:t>
            </w:r>
          </w:p>
        </w:tc>
        <w:tc>
          <w:tcPr>
            <w:tcW w:w="1310" w:type="dxa"/>
          </w:tcPr>
          <w:p w14:paraId="09737D91" w14:textId="77777777" w:rsidR="001B574F" w:rsidRPr="003D1726" w:rsidRDefault="001B574F" w:rsidP="003D1726">
            <w:pPr>
              <w:spacing w:after="0" w:line="360" w:lineRule="auto"/>
              <w:jc w:val="both"/>
              <w:rPr>
                <w:rFonts w:eastAsia="Calibri" w:cs="Arial"/>
                <w:color w:val="1F4E79" w:themeColor="accent1" w:themeShade="80"/>
                <w:sz w:val="22"/>
              </w:rPr>
            </w:pPr>
            <w:r w:rsidRPr="003D1726">
              <w:rPr>
                <w:rFonts w:eastAsia="Calibri" w:cs="Arial"/>
                <w:color w:val="1F4E79" w:themeColor="accent1" w:themeShade="80"/>
                <w:sz w:val="22"/>
              </w:rPr>
              <w:t>V1-3</w:t>
            </w:r>
          </w:p>
        </w:tc>
        <w:tc>
          <w:tcPr>
            <w:tcW w:w="1552" w:type="dxa"/>
          </w:tcPr>
          <w:p w14:paraId="2EA4DE0C" w14:textId="214BC5EE" w:rsidR="001B574F" w:rsidRPr="003D1726" w:rsidRDefault="001B574F" w:rsidP="003D1726">
            <w:pPr>
              <w:spacing w:after="0" w:line="360" w:lineRule="auto"/>
              <w:rPr>
                <w:rFonts w:eastAsia="Calibri" w:cs="Arial"/>
                <w:color w:val="1F4E79" w:themeColor="accent1" w:themeShade="80"/>
                <w:sz w:val="22"/>
              </w:rPr>
            </w:pPr>
            <w:r w:rsidRPr="003D1726">
              <w:rPr>
                <w:rFonts w:eastAsia="Calibri" w:cs="Arial"/>
                <w:color w:val="1F4E79" w:themeColor="accent1" w:themeShade="80"/>
                <w:sz w:val="22"/>
              </w:rPr>
              <w:t>Septe</w:t>
            </w:r>
            <w:r w:rsidR="00110C3C" w:rsidRPr="003D1726">
              <w:rPr>
                <w:rFonts w:eastAsia="Calibri" w:cs="Arial"/>
                <w:color w:val="1F4E79" w:themeColor="accent1" w:themeShade="80"/>
                <w:sz w:val="22"/>
              </w:rPr>
              <w:t>mber 2018</w:t>
            </w:r>
            <w:r w:rsidRPr="003D1726">
              <w:rPr>
                <w:rFonts w:eastAsia="Calibri" w:cs="Arial"/>
                <w:color w:val="1F4E79" w:themeColor="accent1" w:themeShade="80"/>
                <w:sz w:val="22"/>
              </w:rPr>
              <w:t xml:space="preserve"> to date</w:t>
            </w:r>
          </w:p>
        </w:tc>
      </w:tr>
      <w:tr w:rsidR="003D1726" w:rsidRPr="003D1726" w14:paraId="57FD0188" w14:textId="77777777" w:rsidTr="00974B61">
        <w:trPr>
          <w:trHeight w:val="530"/>
        </w:trPr>
        <w:tc>
          <w:tcPr>
            <w:tcW w:w="4094" w:type="dxa"/>
          </w:tcPr>
          <w:p w14:paraId="12805370" w14:textId="5418CDDD" w:rsidR="001B574F" w:rsidRPr="003D1726" w:rsidRDefault="00713E84" w:rsidP="003D1726">
            <w:pPr>
              <w:spacing w:after="0" w:line="360" w:lineRule="auto"/>
              <w:jc w:val="both"/>
              <w:rPr>
                <w:rFonts w:eastAsia="Calibri" w:cs="Arial"/>
                <w:color w:val="1F4E79" w:themeColor="accent1" w:themeShade="80"/>
                <w:sz w:val="22"/>
              </w:rPr>
            </w:pPr>
            <w:r w:rsidRPr="003D1726">
              <w:rPr>
                <w:rFonts w:eastAsia="Calibri" w:cs="Arial"/>
                <w:color w:val="1F4E79" w:themeColor="accent1" w:themeShade="80"/>
                <w:sz w:val="22"/>
              </w:rPr>
              <w:lastRenderedPageBreak/>
              <w:t>Provision of</w:t>
            </w:r>
            <w:r w:rsidR="001B574F" w:rsidRPr="003D1726">
              <w:rPr>
                <w:rFonts w:eastAsia="Calibri" w:cs="Arial"/>
                <w:color w:val="1F4E79" w:themeColor="accent1" w:themeShade="80"/>
                <w:sz w:val="22"/>
              </w:rPr>
              <w:t xml:space="preserve"> assessment retake support and guidance for individual student</w:t>
            </w:r>
          </w:p>
        </w:tc>
        <w:tc>
          <w:tcPr>
            <w:tcW w:w="1221" w:type="dxa"/>
          </w:tcPr>
          <w:p w14:paraId="600DBA04" w14:textId="77777777" w:rsidR="001B574F" w:rsidRPr="003D1726" w:rsidRDefault="001B574F" w:rsidP="003D1726">
            <w:pPr>
              <w:spacing w:after="0" w:line="360" w:lineRule="auto"/>
              <w:jc w:val="both"/>
              <w:rPr>
                <w:rFonts w:eastAsia="Calibri" w:cs="Arial"/>
                <w:color w:val="1F4E79" w:themeColor="accent1" w:themeShade="80"/>
                <w:sz w:val="22"/>
              </w:rPr>
            </w:pPr>
            <w:r w:rsidRPr="003D1726">
              <w:rPr>
                <w:rFonts w:eastAsia="Calibri" w:cs="Arial"/>
                <w:color w:val="1F4E79" w:themeColor="accent1" w:themeShade="80"/>
                <w:sz w:val="22"/>
              </w:rPr>
              <w:t>A3, 4</w:t>
            </w:r>
          </w:p>
        </w:tc>
        <w:tc>
          <w:tcPr>
            <w:tcW w:w="1208" w:type="dxa"/>
          </w:tcPr>
          <w:p w14:paraId="09A60C7D" w14:textId="77777777" w:rsidR="001B574F" w:rsidRPr="003D1726" w:rsidRDefault="001B574F" w:rsidP="003D1726">
            <w:pPr>
              <w:spacing w:after="0" w:line="360" w:lineRule="auto"/>
              <w:jc w:val="both"/>
              <w:rPr>
                <w:rFonts w:eastAsia="Calibri" w:cs="Arial"/>
                <w:color w:val="1F4E79" w:themeColor="accent1" w:themeShade="80"/>
                <w:sz w:val="22"/>
              </w:rPr>
            </w:pPr>
            <w:r w:rsidRPr="003D1726">
              <w:rPr>
                <w:rFonts w:eastAsia="Calibri" w:cs="Arial"/>
                <w:color w:val="1F4E79" w:themeColor="accent1" w:themeShade="80"/>
                <w:sz w:val="22"/>
              </w:rPr>
              <w:t>K2, 3, 4</w:t>
            </w:r>
          </w:p>
        </w:tc>
        <w:tc>
          <w:tcPr>
            <w:tcW w:w="1310" w:type="dxa"/>
          </w:tcPr>
          <w:p w14:paraId="4239D381" w14:textId="77777777" w:rsidR="001B574F" w:rsidRPr="003D1726" w:rsidRDefault="001B574F" w:rsidP="003D1726">
            <w:pPr>
              <w:spacing w:after="0" w:line="360" w:lineRule="auto"/>
              <w:jc w:val="both"/>
              <w:rPr>
                <w:rFonts w:eastAsia="Calibri" w:cs="Arial"/>
                <w:color w:val="1F4E79" w:themeColor="accent1" w:themeShade="80"/>
                <w:sz w:val="22"/>
              </w:rPr>
            </w:pPr>
            <w:r w:rsidRPr="003D1726">
              <w:rPr>
                <w:rFonts w:eastAsia="Calibri" w:cs="Arial"/>
                <w:color w:val="1F4E79" w:themeColor="accent1" w:themeShade="80"/>
                <w:sz w:val="22"/>
              </w:rPr>
              <w:t>V1, 2</w:t>
            </w:r>
          </w:p>
        </w:tc>
        <w:tc>
          <w:tcPr>
            <w:tcW w:w="1552" w:type="dxa"/>
          </w:tcPr>
          <w:p w14:paraId="3F73C944" w14:textId="139D9B97" w:rsidR="001B574F" w:rsidRPr="003D1726" w:rsidRDefault="00110C3C" w:rsidP="003D1726">
            <w:pPr>
              <w:spacing w:after="0" w:line="360" w:lineRule="auto"/>
              <w:rPr>
                <w:rFonts w:eastAsia="Calibri" w:cs="Arial"/>
                <w:color w:val="1F4E79" w:themeColor="accent1" w:themeShade="80"/>
                <w:sz w:val="22"/>
              </w:rPr>
            </w:pPr>
            <w:r w:rsidRPr="003D1726">
              <w:rPr>
                <w:rFonts w:eastAsia="Calibri" w:cs="Arial"/>
                <w:color w:val="1F4E79" w:themeColor="accent1" w:themeShade="80"/>
                <w:sz w:val="22"/>
              </w:rPr>
              <w:t>September 2018</w:t>
            </w:r>
            <w:r w:rsidR="001B574F" w:rsidRPr="003D1726">
              <w:rPr>
                <w:rFonts w:eastAsia="Calibri" w:cs="Arial"/>
                <w:color w:val="1F4E79" w:themeColor="accent1" w:themeShade="80"/>
                <w:sz w:val="22"/>
              </w:rPr>
              <w:t xml:space="preserve"> to date</w:t>
            </w:r>
          </w:p>
        </w:tc>
      </w:tr>
      <w:tr w:rsidR="003D1726" w:rsidRPr="003D1726" w14:paraId="52AB983C" w14:textId="77777777" w:rsidTr="00974B61">
        <w:tc>
          <w:tcPr>
            <w:tcW w:w="4094" w:type="dxa"/>
          </w:tcPr>
          <w:p w14:paraId="2030915B" w14:textId="77777777" w:rsidR="001B574F" w:rsidRPr="003D1726" w:rsidRDefault="001B574F" w:rsidP="003D1726">
            <w:pPr>
              <w:spacing w:after="0" w:line="360" w:lineRule="auto"/>
              <w:jc w:val="both"/>
              <w:rPr>
                <w:rFonts w:eastAsia="Calibri" w:cs="Arial"/>
                <w:color w:val="1F4E79" w:themeColor="accent1" w:themeShade="80"/>
                <w:sz w:val="22"/>
              </w:rPr>
            </w:pPr>
            <w:r w:rsidRPr="003D1726">
              <w:rPr>
                <w:rFonts w:eastAsia="Calibri" w:cs="Arial"/>
                <w:color w:val="1F4E79" w:themeColor="accent1" w:themeShade="80"/>
                <w:sz w:val="22"/>
              </w:rPr>
              <w:t>Design of a VLE area on study skills and assessment writing</w:t>
            </w:r>
          </w:p>
        </w:tc>
        <w:tc>
          <w:tcPr>
            <w:tcW w:w="1221" w:type="dxa"/>
          </w:tcPr>
          <w:p w14:paraId="02450676" w14:textId="77777777" w:rsidR="001B574F" w:rsidRPr="003D1726" w:rsidRDefault="001B574F" w:rsidP="003D1726">
            <w:pPr>
              <w:spacing w:after="0" w:line="360" w:lineRule="auto"/>
              <w:jc w:val="both"/>
              <w:rPr>
                <w:rFonts w:eastAsia="Calibri" w:cs="Arial"/>
                <w:color w:val="1F4E79" w:themeColor="accent1" w:themeShade="80"/>
                <w:sz w:val="22"/>
              </w:rPr>
            </w:pPr>
            <w:r w:rsidRPr="003D1726">
              <w:rPr>
                <w:rFonts w:eastAsia="Calibri" w:cs="Arial"/>
                <w:color w:val="1F4E79" w:themeColor="accent1" w:themeShade="80"/>
                <w:sz w:val="22"/>
              </w:rPr>
              <w:t>A3, 4</w:t>
            </w:r>
          </w:p>
        </w:tc>
        <w:tc>
          <w:tcPr>
            <w:tcW w:w="1208" w:type="dxa"/>
          </w:tcPr>
          <w:p w14:paraId="2D158B66" w14:textId="77777777" w:rsidR="001B574F" w:rsidRPr="003D1726" w:rsidRDefault="001B574F" w:rsidP="003D1726">
            <w:pPr>
              <w:spacing w:after="0" w:line="360" w:lineRule="auto"/>
              <w:jc w:val="both"/>
              <w:rPr>
                <w:rFonts w:eastAsia="Calibri" w:cs="Arial"/>
                <w:color w:val="1F4E79" w:themeColor="accent1" w:themeShade="80"/>
                <w:sz w:val="22"/>
              </w:rPr>
            </w:pPr>
            <w:r w:rsidRPr="003D1726">
              <w:rPr>
                <w:rFonts w:eastAsia="Calibri" w:cs="Arial"/>
                <w:color w:val="1F4E79" w:themeColor="accent1" w:themeShade="80"/>
                <w:sz w:val="22"/>
              </w:rPr>
              <w:t>K2, K3, K4</w:t>
            </w:r>
          </w:p>
        </w:tc>
        <w:tc>
          <w:tcPr>
            <w:tcW w:w="1310" w:type="dxa"/>
          </w:tcPr>
          <w:p w14:paraId="2E919A2E" w14:textId="77777777" w:rsidR="001B574F" w:rsidRPr="003D1726" w:rsidRDefault="001B574F" w:rsidP="003D1726">
            <w:pPr>
              <w:spacing w:after="0" w:line="360" w:lineRule="auto"/>
              <w:jc w:val="both"/>
              <w:rPr>
                <w:rFonts w:eastAsia="Calibri" w:cs="Arial"/>
                <w:color w:val="1F4E79" w:themeColor="accent1" w:themeShade="80"/>
                <w:sz w:val="22"/>
              </w:rPr>
            </w:pPr>
            <w:r w:rsidRPr="003D1726">
              <w:rPr>
                <w:rFonts w:eastAsia="Calibri" w:cs="Arial"/>
                <w:color w:val="1F4E79" w:themeColor="accent1" w:themeShade="80"/>
                <w:sz w:val="22"/>
              </w:rPr>
              <w:t>V1-3</w:t>
            </w:r>
          </w:p>
        </w:tc>
        <w:tc>
          <w:tcPr>
            <w:tcW w:w="1552" w:type="dxa"/>
          </w:tcPr>
          <w:p w14:paraId="22D4A430" w14:textId="7B66F603" w:rsidR="001B574F" w:rsidRPr="003D1726" w:rsidRDefault="00110C3C" w:rsidP="003D1726">
            <w:pPr>
              <w:spacing w:after="0" w:line="360" w:lineRule="auto"/>
              <w:jc w:val="both"/>
              <w:rPr>
                <w:rFonts w:eastAsia="Calibri" w:cs="Arial"/>
                <w:color w:val="1F4E79" w:themeColor="accent1" w:themeShade="80"/>
                <w:sz w:val="22"/>
              </w:rPr>
            </w:pPr>
            <w:r w:rsidRPr="003D1726">
              <w:rPr>
                <w:rFonts w:eastAsia="Calibri" w:cs="Arial"/>
                <w:color w:val="1F4E79" w:themeColor="accent1" w:themeShade="80"/>
                <w:sz w:val="22"/>
              </w:rPr>
              <w:t>August 2019</w:t>
            </w:r>
          </w:p>
        </w:tc>
      </w:tr>
      <w:tr w:rsidR="003D1726" w:rsidRPr="003D1726" w14:paraId="5246979B" w14:textId="77777777" w:rsidTr="00974B61">
        <w:tc>
          <w:tcPr>
            <w:tcW w:w="4094" w:type="dxa"/>
          </w:tcPr>
          <w:p w14:paraId="1BFC04A0" w14:textId="1B4CC85F" w:rsidR="001B574F" w:rsidRPr="003D1726" w:rsidRDefault="00110C3C" w:rsidP="003D1726">
            <w:pPr>
              <w:spacing w:after="0" w:line="360" w:lineRule="auto"/>
              <w:jc w:val="both"/>
              <w:rPr>
                <w:rFonts w:eastAsia="Calibri" w:cs="Arial"/>
                <w:color w:val="1F4E79" w:themeColor="accent1" w:themeShade="80"/>
                <w:sz w:val="22"/>
              </w:rPr>
            </w:pPr>
            <w:r w:rsidRPr="003D1726">
              <w:rPr>
                <w:rFonts w:eastAsia="Calibri" w:cs="Arial"/>
                <w:color w:val="1F4E79" w:themeColor="accent1" w:themeShade="80"/>
                <w:sz w:val="22"/>
              </w:rPr>
              <w:t>Participation</w:t>
            </w:r>
            <w:r w:rsidR="001B574F" w:rsidRPr="003D1726">
              <w:rPr>
                <w:rFonts w:eastAsia="Calibri" w:cs="Arial"/>
                <w:color w:val="1F4E79" w:themeColor="accent1" w:themeShade="80"/>
                <w:sz w:val="22"/>
              </w:rPr>
              <w:t xml:space="preserve"> in peer observations of practice</w:t>
            </w:r>
            <w:r w:rsidRPr="003D1726">
              <w:rPr>
                <w:rFonts w:eastAsia="Calibri" w:cs="Arial"/>
                <w:color w:val="1F4E79" w:themeColor="accent1" w:themeShade="80"/>
                <w:sz w:val="22"/>
              </w:rPr>
              <w:t xml:space="preserve"> and professional dialogues on practice</w:t>
            </w:r>
            <w:r w:rsidR="001B574F" w:rsidRPr="003D1726">
              <w:rPr>
                <w:rFonts w:eastAsia="Calibri" w:cs="Arial"/>
                <w:color w:val="1F4E79" w:themeColor="accent1" w:themeShade="80"/>
                <w:sz w:val="22"/>
              </w:rPr>
              <w:t xml:space="preserve"> </w:t>
            </w:r>
          </w:p>
        </w:tc>
        <w:tc>
          <w:tcPr>
            <w:tcW w:w="1221" w:type="dxa"/>
          </w:tcPr>
          <w:p w14:paraId="2E4A24E6" w14:textId="77777777" w:rsidR="001B574F" w:rsidRPr="003D1726" w:rsidRDefault="001B574F" w:rsidP="003D1726">
            <w:pPr>
              <w:spacing w:after="0" w:line="360" w:lineRule="auto"/>
              <w:jc w:val="both"/>
              <w:rPr>
                <w:rFonts w:eastAsia="Calibri" w:cs="Arial"/>
                <w:color w:val="1F4E79" w:themeColor="accent1" w:themeShade="80"/>
                <w:sz w:val="22"/>
              </w:rPr>
            </w:pPr>
            <w:r w:rsidRPr="003D1726">
              <w:rPr>
                <w:rFonts w:eastAsia="Calibri" w:cs="Arial"/>
                <w:color w:val="1F4E79" w:themeColor="accent1" w:themeShade="80"/>
                <w:sz w:val="22"/>
              </w:rPr>
              <w:t>A5</w:t>
            </w:r>
          </w:p>
        </w:tc>
        <w:tc>
          <w:tcPr>
            <w:tcW w:w="1208" w:type="dxa"/>
          </w:tcPr>
          <w:p w14:paraId="6D765CED" w14:textId="77777777" w:rsidR="001B574F" w:rsidRPr="003D1726" w:rsidRDefault="001B574F" w:rsidP="003D1726">
            <w:pPr>
              <w:spacing w:after="0" w:line="360" w:lineRule="auto"/>
              <w:jc w:val="both"/>
              <w:rPr>
                <w:rFonts w:eastAsia="Calibri" w:cs="Arial"/>
                <w:color w:val="1F4E79" w:themeColor="accent1" w:themeShade="80"/>
                <w:sz w:val="22"/>
              </w:rPr>
            </w:pPr>
            <w:r w:rsidRPr="003D1726">
              <w:rPr>
                <w:rFonts w:eastAsia="Calibri" w:cs="Arial"/>
                <w:color w:val="1F4E79" w:themeColor="accent1" w:themeShade="80"/>
                <w:sz w:val="22"/>
              </w:rPr>
              <w:t>K5, 6</w:t>
            </w:r>
          </w:p>
        </w:tc>
        <w:tc>
          <w:tcPr>
            <w:tcW w:w="1310" w:type="dxa"/>
          </w:tcPr>
          <w:p w14:paraId="70D7D3F9" w14:textId="77777777" w:rsidR="001B574F" w:rsidRPr="003D1726" w:rsidRDefault="001B574F" w:rsidP="003D1726">
            <w:pPr>
              <w:spacing w:after="0" w:line="360" w:lineRule="auto"/>
              <w:jc w:val="both"/>
              <w:rPr>
                <w:rFonts w:eastAsia="Calibri" w:cs="Arial"/>
                <w:color w:val="1F4E79" w:themeColor="accent1" w:themeShade="80"/>
                <w:sz w:val="22"/>
              </w:rPr>
            </w:pPr>
            <w:r w:rsidRPr="003D1726">
              <w:rPr>
                <w:rFonts w:eastAsia="Calibri" w:cs="Arial"/>
                <w:color w:val="1F4E79" w:themeColor="accent1" w:themeShade="80"/>
                <w:sz w:val="22"/>
              </w:rPr>
              <w:t>V3, 4</w:t>
            </w:r>
          </w:p>
        </w:tc>
        <w:tc>
          <w:tcPr>
            <w:tcW w:w="1552" w:type="dxa"/>
          </w:tcPr>
          <w:p w14:paraId="22EBFC9B" w14:textId="77777777" w:rsidR="001B574F" w:rsidRPr="003D1726" w:rsidRDefault="001B574F" w:rsidP="003D1726">
            <w:pPr>
              <w:spacing w:after="0" w:line="360" w:lineRule="auto"/>
              <w:jc w:val="both"/>
              <w:rPr>
                <w:rFonts w:eastAsia="Calibri" w:cs="Arial"/>
                <w:color w:val="1F4E79" w:themeColor="accent1" w:themeShade="80"/>
                <w:sz w:val="22"/>
              </w:rPr>
            </w:pPr>
            <w:r w:rsidRPr="003D1726">
              <w:rPr>
                <w:rFonts w:eastAsia="Calibri" w:cs="Arial"/>
                <w:color w:val="1F4E79" w:themeColor="accent1" w:themeShade="80"/>
                <w:sz w:val="22"/>
              </w:rPr>
              <w:t>Annually x2 2016 - date</w:t>
            </w:r>
          </w:p>
        </w:tc>
      </w:tr>
      <w:tr w:rsidR="003D1726" w:rsidRPr="003D1726" w14:paraId="46AA0A4B" w14:textId="77777777" w:rsidTr="00974B61">
        <w:tc>
          <w:tcPr>
            <w:tcW w:w="4094" w:type="dxa"/>
          </w:tcPr>
          <w:p w14:paraId="7932F237" w14:textId="503A4943" w:rsidR="001B574F" w:rsidRPr="003D1726" w:rsidRDefault="00110C3C" w:rsidP="003D1726">
            <w:pPr>
              <w:spacing w:after="0" w:line="360" w:lineRule="auto"/>
              <w:jc w:val="both"/>
              <w:rPr>
                <w:rFonts w:eastAsia="Calibri" w:cs="Arial"/>
                <w:color w:val="1F4E79" w:themeColor="accent1" w:themeShade="80"/>
                <w:sz w:val="22"/>
              </w:rPr>
            </w:pPr>
            <w:r w:rsidRPr="003D1726">
              <w:rPr>
                <w:rFonts w:eastAsia="Calibri" w:cs="Arial"/>
                <w:color w:val="1F4E79" w:themeColor="accent1" w:themeShade="80"/>
                <w:sz w:val="22"/>
              </w:rPr>
              <w:t>Attendance at</w:t>
            </w:r>
            <w:r w:rsidR="001B574F" w:rsidRPr="003D1726">
              <w:rPr>
                <w:rFonts w:eastAsia="Calibri" w:cs="Arial"/>
                <w:color w:val="1F4E79" w:themeColor="accent1" w:themeShade="80"/>
                <w:sz w:val="22"/>
              </w:rPr>
              <w:t xml:space="preserve"> staff development sessions on </w:t>
            </w:r>
            <w:r w:rsidRPr="003D1726">
              <w:rPr>
                <w:rFonts w:eastAsia="Calibri" w:cs="Arial"/>
                <w:color w:val="1F4E79" w:themeColor="accent1" w:themeShade="80"/>
                <w:sz w:val="22"/>
              </w:rPr>
              <w:t>using screen casts for learning and teaching</w:t>
            </w:r>
          </w:p>
        </w:tc>
        <w:tc>
          <w:tcPr>
            <w:tcW w:w="1221" w:type="dxa"/>
          </w:tcPr>
          <w:p w14:paraId="3283312D" w14:textId="77777777" w:rsidR="001B574F" w:rsidRPr="003D1726" w:rsidRDefault="001B574F" w:rsidP="003D1726">
            <w:pPr>
              <w:spacing w:after="0" w:line="360" w:lineRule="auto"/>
              <w:jc w:val="both"/>
              <w:rPr>
                <w:rFonts w:eastAsia="Calibri" w:cs="Arial"/>
                <w:color w:val="1F4E79" w:themeColor="accent1" w:themeShade="80"/>
                <w:sz w:val="22"/>
              </w:rPr>
            </w:pPr>
            <w:r w:rsidRPr="003D1726">
              <w:rPr>
                <w:rFonts w:eastAsia="Calibri" w:cs="Arial"/>
                <w:color w:val="1F4E79" w:themeColor="accent1" w:themeShade="80"/>
                <w:sz w:val="22"/>
              </w:rPr>
              <w:t>A5</w:t>
            </w:r>
          </w:p>
        </w:tc>
        <w:tc>
          <w:tcPr>
            <w:tcW w:w="1208" w:type="dxa"/>
          </w:tcPr>
          <w:p w14:paraId="6E02554D" w14:textId="77777777" w:rsidR="001B574F" w:rsidRPr="003D1726" w:rsidRDefault="001B574F" w:rsidP="003D1726">
            <w:pPr>
              <w:spacing w:after="0" w:line="360" w:lineRule="auto"/>
              <w:jc w:val="both"/>
              <w:rPr>
                <w:rFonts w:eastAsia="Calibri" w:cs="Arial"/>
                <w:color w:val="1F4E79" w:themeColor="accent1" w:themeShade="80"/>
                <w:sz w:val="22"/>
              </w:rPr>
            </w:pPr>
            <w:r w:rsidRPr="003D1726">
              <w:rPr>
                <w:rFonts w:eastAsia="Calibri" w:cs="Arial"/>
                <w:color w:val="1F4E79" w:themeColor="accent1" w:themeShade="80"/>
                <w:sz w:val="22"/>
              </w:rPr>
              <w:t>K2, K4</w:t>
            </w:r>
          </w:p>
        </w:tc>
        <w:tc>
          <w:tcPr>
            <w:tcW w:w="1310" w:type="dxa"/>
          </w:tcPr>
          <w:p w14:paraId="6A8F4F86" w14:textId="77777777" w:rsidR="001B574F" w:rsidRPr="003D1726" w:rsidRDefault="001B574F" w:rsidP="003D1726">
            <w:pPr>
              <w:spacing w:after="0" w:line="360" w:lineRule="auto"/>
              <w:jc w:val="both"/>
              <w:rPr>
                <w:rFonts w:eastAsia="Calibri" w:cs="Arial"/>
                <w:color w:val="1F4E79" w:themeColor="accent1" w:themeShade="80"/>
                <w:sz w:val="22"/>
              </w:rPr>
            </w:pPr>
            <w:r w:rsidRPr="003D1726">
              <w:rPr>
                <w:rFonts w:eastAsia="Calibri" w:cs="Arial"/>
                <w:color w:val="1F4E79" w:themeColor="accent1" w:themeShade="80"/>
                <w:sz w:val="22"/>
              </w:rPr>
              <w:t>V1, V3</w:t>
            </w:r>
          </w:p>
        </w:tc>
        <w:tc>
          <w:tcPr>
            <w:tcW w:w="1552" w:type="dxa"/>
          </w:tcPr>
          <w:p w14:paraId="16EABEE5" w14:textId="05243912" w:rsidR="001B574F" w:rsidRPr="003D1726" w:rsidRDefault="00110C3C" w:rsidP="003D1726">
            <w:pPr>
              <w:spacing w:after="0" w:line="360" w:lineRule="auto"/>
              <w:jc w:val="both"/>
              <w:rPr>
                <w:rFonts w:eastAsia="Calibri" w:cs="Arial"/>
                <w:color w:val="1F4E79" w:themeColor="accent1" w:themeShade="80"/>
                <w:sz w:val="22"/>
              </w:rPr>
            </w:pPr>
            <w:r w:rsidRPr="003D1726">
              <w:rPr>
                <w:rFonts w:eastAsia="Calibri" w:cs="Arial"/>
                <w:color w:val="1F4E79" w:themeColor="accent1" w:themeShade="80"/>
                <w:sz w:val="22"/>
              </w:rPr>
              <w:t>Sept 2020</w:t>
            </w:r>
          </w:p>
        </w:tc>
      </w:tr>
    </w:tbl>
    <w:p w14:paraId="69F30172" w14:textId="77777777" w:rsidR="005C0A5B" w:rsidRPr="003D1726" w:rsidRDefault="005C0A5B" w:rsidP="003D1726">
      <w:pPr>
        <w:spacing w:after="160" w:line="360" w:lineRule="auto"/>
        <w:rPr>
          <w:rFonts w:eastAsia="Calibri" w:cs="Arial"/>
          <w:color w:val="1F4E79" w:themeColor="accent1" w:themeShade="80"/>
          <w:sz w:val="22"/>
        </w:rPr>
      </w:pPr>
    </w:p>
    <w:p w14:paraId="6A131CC7" w14:textId="77777777" w:rsidR="006B57F6" w:rsidRPr="003D1726" w:rsidRDefault="006B57F6" w:rsidP="003D1726">
      <w:pPr>
        <w:spacing w:after="160" w:line="360" w:lineRule="auto"/>
        <w:rPr>
          <w:rFonts w:eastAsia="Calibri" w:cs="Arial"/>
          <w:b/>
          <w:bCs/>
          <w:color w:val="1F4E79" w:themeColor="accent1" w:themeShade="80"/>
          <w:sz w:val="22"/>
        </w:rPr>
      </w:pPr>
      <w:r w:rsidRPr="003D1726">
        <w:rPr>
          <w:rFonts w:eastAsia="Calibri" w:cs="Arial"/>
          <w:b/>
          <w:bCs/>
          <w:color w:val="1F4E79" w:themeColor="accent1" w:themeShade="80"/>
          <w:sz w:val="22"/>
        </w:rPr>
        <w:br w:type="page"/>
      </w:r>
    </w:p>
    <w:p w14:paraId="4E4877ED" w14:textId="2EB4D318" w:rsidR="001B574F" w:rsidRPr="003D1726" w:rsidRDefault="001B574F" w:rsidP="003D1726">
      <w:pPr>
        <w:pStyle w:val="Heading1"/>
        <w:spacing w:line="360" w:lineRule="auto"/>
        <w:rPr>
          <w:rFonts w:ascii="Arial" w:eastAsia="Calibri" w:hAnsi="Arial" w:cs="Arial"/>
          <w:b/>
          <w:bCs/>
          <w:color w:val="1F4E79" w:themeColor="accent1" w:themeShade="80"/>
          <w:sz w:val="22"/>
          <w:szCs w:val="22"/>
        </w:rPr>
      </w:pPr>
      <w:bookmarkStart w:id="3" w:name="_Toc128572834"/>
      <w:r w:rsidRPr="003D1726">
        <w:rPr>
          <w:rFonts w:ascii="Arial" w:eastAsia="Calibri" w:hAnsi="Arial" w:cs="Arial"/>
          <w:b/>
          <w:bCs/>
          <w:color w:val="1F4E79" w:themeColor="accent1" w:themeShade="80"/>
          <w:sz w:val="22"/>
          <w:szCs w:val="22"/>
        </w:rPr>
        <w:lastRenderedPageBreak/>
        <w:t>3: Critical Commentary: Demonstration of Professional and Developmental Activities</w:t>
      </w:r>
      <w:bookmarkEnd w:id="3"/>
    </w:p>
    <w:p w14:paraId="21B6815D" w14:textId="2DA937FB" w:rsidR="00EA0014" w:rsidRPr="003D1726" w:rsidRDefault="00EA0014" w:rsidP="003D1726">
      <w:pPr>
        <w:spacing w:after="0" w:line="360" w:lineRule="auto"/>
        <w:rPr>
          <w:rFonts w:eastAsia="Calibri" w:cs="Arial"/>
          <w:b/>
          <w:color w:val="1F4E79" w:themeColor="accent1" w:themeShade="80"/>
          <w:sz w:val="22"/>
        </w:rPr>
      </w:pPr>
      <w:r w:rsidRPr="003D1726">
        <w:rPr>
          <w:rFonts w:eastAsia="Calibri" w:cs="Arial"/>
          <w:b/>
          <w:color w:val="1F4E79" w:themeColor="accent1" w:themeShade="80"/>
          <w:sz w:val="22"/>
        </w:rPr>
        <w:t>Indicative word count: 3000 words</w:t>
      </w:r>
    </w:p>
    <w:p w14:paraId="4D2D9C76" w14:textId="5F63952B" w:rsidR="001B574F" w:rsidRPr="003D1726" w:rsidRDefault="001B574F" w:rsidP="003D1726">
      <w:pPr>
        <w:spacing w:after="0" w:line="360" w:lineRule="auto"/>
        <w:rPr>
          <w:rFonts w:eastAsia="Calibri" w:cs="Arial"/>
          <w:color w:val="1F4E79" w:themeColor="accent1" w:themeShade="80"/>
          <w:sz w:val="22"/>
        </w:rPr>
      </w:pPr>
      <w:r w:rsidRPr="003D1726">
        <w:rPr>
          <w:rFonts w:eastAsia="Calibri" w:cs="Arial"/>
          <w:color w:val="1F4E79" w:themeColor="accent1" w:themeShade="80"/>
          <w:sz w:val="22"/>
        </w:rPr>
        <w:t>Once you have assembled your record of Professional Activity,</w:t>
      </w:r>
      <w:r w:rsidR="00000691" w:rsidRPr="003D1726">
        <w:rPr>
          <w:rFonts w:eastAsia="Calibri" w:cs="Arial"/>
          <w:color w:val="1F4E79" w:themeColor="accent1" w:themeShade="80"/>
          <w:sz w:val="22"/>
        </w:rPr>
        <w:t xml:space="preserve"> you must write a reflective </w:t>
      </w:r>
      <w:r w:rsidR="009C7A64" w:rsidRPr="003D1726">
        <w:rPr>
          <w:rFonts w:eastAsia="Calibri" w:cs="Arial"/>
          <w:color w:val="1F4E79" w:themeColor="accent1" w:themeShade="80"/>
          <w:sz w:val="22"/>
        </w:rPr>
        <w:t xml:space="preserve">critical commentary that enables you to </w:t>
      </w:r>
      <w:r w:rsidRPr="003D1726">
        <w:rPr>
          <w:rFonts w:eastAsia="Calibri" w:cs="Arial"/>
          <w:color w:val="1F4E79" w:themeColor="accent1" w:themeShade="80"/>
          <w:sz w:val="22"/>
        </w:rPr>
        <w:t>make a clear claim to support your engage</w:t>
      </w:r>
      <w:r w:rsidR="00B42E25" w:rsidRPr="003D1726">
        <w:rPr>
          <w:rFonts w:eastAsia="Calibri" w:cs="Arial"/>
          <w:color w:val="1F4E79" w:themeColor="accent1" w:themeShade="80"/>
          <w:sz w:val="22"/>
        </w:rPr>
        <w:t>ment with Descriptor 2: Fellow. T</w:t>
      </w:r>
      <w:r w:rsidRPr="003D1726">
        <w:rPr>
          <w:rFonts w:eastAsia="Calibri" w:cs="Arial"/>
          <w:color w:val="1F4E79" w:themeColor="accent1" w:themeShade="80"/>
          <w:sz w:val="22"/>
        </w:rPr>
        <w:t xml:space="preserve">hese are outlined below, as set out in </w:t>
      </w:r>
      <w:r w:rsidRPr="00B861B0">
        <w:rPr>
          <w:rFonts w:eastAsia="Calibri" w:cs="Arial"/>
          <w:color w:val="1F4E79" w:themeColor="accent1" w:themeShade="80"/>
          <w:sz w:val="22"/>
        </w:rPr>
        <w:t>the UKPSF.</w:t>
      </w:r>
    </w:p>
    <w:p w14:paraId="3E1EEFA8" w14:textId="1BC7F442" w:rsidR="00A8145E" w:rsidRPr="003D1726" w:rsidRDefault="00A8145E" w:rsidP="003D1726">
      <w:pPr>
        <w:spacing w:after="0" w:line="360" w:lineRule="auto"/>
        <w:rPr>
          <w:rFonts w:eastAsia="Calibri" w:cs="Arial"/>
          <w:color w:val="1F4E79" w:themeColor="accent1" w:themeShade="80"/>
          <w:sz w:val="22"/>
        </w:rPr>
      </w:pPr>
      <w:r w:rsidRPr="003D1726">
        <w:rPr>
          <w:rFonts w:eastAsia="Calibri" w:cs="Arial"/>
          <w:color w:val="1F4E79" w:themeColor="accent1" w:themeShade="80"/>
          <w:sz w:val="22"/>
        </w:rPr>
        <w:t xml:space="preserve">This commentary should </w:t>
      </w:r>
      <w:r w:rsidR="003D1726" w:rsidRPr="003D1726">
        <w:rPr>
          <w:rFonts w:eastAsia="Calibri" w:cs="Arial"/>
          <w:color w:val="1F4E79" w:themeColor="accent1" w:themeShade="80"/>
          <w:sz w:val="22"/>
        </w:rPr>
        <w:t>roughly use 60 words on each of the five Areas of Activity.</w:t>
      </w:r>
    </w:p>
    <w:p w14:paraId="4F19BFE0" w14:textId="77777777" w:rsidR="001B574F" w:rsidRPr="003D1726" w:rsidRDefault="001B574F" w:rsidP="003D1726">
      <w:pPr>
        <w:spacing w:after="0" w:line="360" w:lineRule="auto"/>
        <w:ind w:left="720"/>
        <w:rPr>
          <w:rFonts w:eastAsia="Calibri" w:cs="Arial"/>
          <w:color w:val="1F4E79" w:themeColor="accent1" w:themeShade="80"/>
          <w:sz w:val="22"/>
        </w:rPr>
      </w:pPr>
    </w:p>
    <w:p w14:paraId="3D48F2DE" w14:textId="77777777" w:rsidR="00727DE6" w:rsidRPr="003D1726" w:rsidRDefault="00727DE6" w:rsidP="003D1726">
      <w:pPr>
        <w:spacing w:after="0" w:line="360" w:lineRule="auto"/>
        <w:rPr>
          <w:rFonts w:cs="Arial"/>
          <w:color w:val="1F4E79" w:themeColor="accent1" w:themeShade="80"/>
          <w:sz w:val="22"/>
        </w:rPr>
      </w:pPr>
      <w:r w:rsidRPr="003D1726">
        <w:rPr>
          <w:rFonts w:cs="Arial"/>
          <w:color w:val="1F4E79" w:themeColor="accent1" w:themeShade="80"/>
          <w:sz w:val="22"/>
        </w:rPr>
        <w:t>We recommend that you:</w:t>
      </w:r>
    </w:p>
    <w:p w14:paraId="329A1228" w14:textId="7EC323BA" w:rsidR="00727DE6" w:rsidRPr="003D1726" w:rsidRDefault="00727DE6" w:rsidP="003D1726">
      <w:pPr>
        <w:pStyle w:val="ListParagraph"/>
        <w:numPr>
          <w:ilvl w:val="0"/>
          <w:numId w:val="32"/>
        </w:numPr>
        <w:spacing w:after="0" w:line="360" w:lineRule="auto"/>
        <w:rPr>
          <w:rFonts w:cs="Arial"/>
          <w:color w:val="1F4E79" w:themeColor="accent1" w:themeShade="80"/>
          <w:sz w:val="22"/>
        </w:rPr>
      </w:pPr>
      <w:r w:rsidRPr="003D1726">
        <w:rPr>
          <w:rFonts w:cs="Arial"/>
          <w:color w:val="1F4E79" w:themeColor="accent1" w:themeShade="80"/>
          <w:sz w:val="22"/>
        </w:rPr>
        <w:t>Write in the first person incorporating examples from your practice so that the reviewers are able to ‘see’ your activities rather than read a theoretical discussion.</w:t>
      </w:r>
    </w:p>
    <w:p w14:paraId="1F3E8D56" w14:textId="3C941BB2" w:rsidR="003C7BFF" w:rsidRPr="003D1726" w:rsidRDefault="003C7BFF" w:rsidP="003D1726">
      <w:pPr>
        <w:pStyle w:val="ListParagraph"/>
        <w:numPr>
          <w:ilvl w:val="0"/>
          <w:numId w:val="32"/>
        </w:numPr>
        <w:spacing w:after="0" w:line="360" w:lineRule="auto"/>
        <w:rPr>
          <w:rFonts w:cs="Arial"/>
          <w:color w:val="1F4E79" w:themeColor="accent1" w:themeShade="80"/>
          <w:sz w:val="22"/>
        </w:rPr>
      </w:pPr>
      <w:r w:rsidRPr="003D1726">
        <w:rPr>
          <w:rFonts w:cs="Arial"/>
          <w:color w:val="1F4E79" w:themeColor="accent1" w:themeShade="80"/>
          <w:sz w:val="22"/>
        </w:rPr>
        <w:t xml:space="preserve">Take ownership for your activities, discussing the active role </w:t>
      </w:r>
      <w:r w:rsidRPr="003D1726">
        <w:rPr>
          <w:rFonts w:cs="Arial"/>
          <w:b/>
          <w:bCs/>
          <w:color w:val="1F4E79" w:themeColor="accent1" w:themeShade="80"/>
          <w:sz w:val="22"/>
        </w:rPr>
        <w:t>you</w:t>
      </w:r>
      <w:r w:rsidRPr="003D1726">
        <w:rPr>
          <w:rFonts w:cs="Arial"/>
          <w:color w:val="1F4E79" w:themeColor="accent1" w:themeShade="80"/>
          <w:sz w:val="22"/>
        </w:rPr>
        <w:t xml:space="preserve"> played in them, incorporating examples from your practice (Speak in terms of ‘I’, not ‘we’).</w:t>
      </w:r>
    </w:p>
    <w:p w14:paraId="5BB74466" w14:textId="77777777" w:rsidR="00727DE6" w:rsidRPr="003D1726" w:rsidRDefault="00727DE6" w:rsidP="003D1726">
      <w:pPr>
        <w:pStyle w:val="ListParagraph"/>
        <w:numPr>
          <w:ilvl w:val="0"/>
          <w:numId w:val="32"/>
        </w:numPr>
        <w:spacing w:after="0" w:line="360" w:lineRule="auto"/>
        <w:rPr>
          <w:rFonts w:cs="Arial"/>
          <w:bCs/>
          <w:color w:val="1F4E79" w:themeColor="accent1" w:themeShade="80"/>
          <w:sz w:val="22"/>
        </w:rPr>
      </w:pPr>
      <w:r w:rsidRPr="003D1726">
        <w:rPr>
          <w:rFonts w:cs="Arial"/>
          <w:bCs/>
          <w:color w:val="1F4E79" w:themeColor="accent1" w:themeShade="80"/>
          <w:sz w:val="22"/>
        </w:rPr>
        <w:t>Indicate in brackets at the end of each paragraph the aspects of Core Knowledge and Professional Values you have referred to.</w:t>
      </w:r>
    </w:p>
    <w:p w14:paraId="20C7DBEB" w14:textId="77777777" w:rsidR="00727DE6" w:rsidRPr="003D1726" w:rsidRDefault="00727DE6" w:rsidP="003D1726">
      <w:pPr>
        <w:pStyle w:val="ListParagraph"/>
        <w:numPr>
          <w:ilvl w:val="0"/>
          <w:numId w:val="32"/>
        </w:numPr>
        <w:spacing w:after="0" w:line="360" w:lineRule="auto"/>
        <w:rPr>
          <w:rFonts w:cs="Arial"/>
          <w:color w:val="1F4E79" w:themeColor="accent1" w:themeShade="80"/>
          <w:sz w:val="22"/>
        </w:rPr>
      </w:pPr>
      <w:r w:rsidRPr="003D1726">
        <w:rPr>
          <w:rFonts w:cs="Arial"/>
          <w:color w:val="1F4E79" w:themeColor="accent1" w:themeShade="80"/>
          <w:sz w:val="22"/>
        </w:rPr>
        <w:t>Relate your discussion to the evidence, scholarly activity and/or research that has informed/shaped your engagement with this activity.</w:t>
      </w:r>
    </w:p>
    <w:p w14:paraId="2E4C7833" w14:textId="77777777" w:rsidR="00727DE6" w:rsidRPr="003D1726" w:rsidRDefault="00727DE6" w:rsidP="003D1726">
      <w:pPr>
        <w:pStyle w:val="ListParagraph"/>
        <w:numPr>
          <w:ilvl w:val="0"/>
          <w:numId w:val="32"/>
        </w:numPr>
        <w:spacing w:after="0" w:line="360" w:lineRule="auto"/>
        <w:rPr>
          <w:rFonts w:cs="Arial"/>
          <w:color w:val="1F4E79" w:themeColor="accent1" w:themeShade="80"/>
          <w:sz w:val="22"/>
        </w:rPr>
      </w:pPr>
      <w:r w:rsidRPr="003D1726">
        <w:rPr>
          <w:rFonts w:cs="Arial"/>
          <w:color w:val="1F4E79" w:themeColor="accent1" w:themeShade="80"/>
          <w:sz w:val="22"/>
        </w:rPr>
        <w:t>Focus on current practice. If you discuss earlier practice, demonstrate how this still supports your current activities.</w:t>
      </w:r>
    </w:p>
    <w:p w14:paraId="46AC0E59" w14:textId="77777777" w:rsidR="00727DE6" w:rsidRPr="003D1726" w:rsidRDefault="00727DE6" w:rsidP="003D1726">
      <w:pPr>
        <w:spacing w:after="0" w:line="360" w:lineRule="auto"/>
        <w:rPr>
          <w:rFonts w:cs="Arial"/>
          <w:color w:val="1F4E79" w:themeColor="accent1" w:themeShade="80"/>
          <w:sz w:val="22"/>
        </w:rPr>
      </w:pPr>
      <w:r w:rsidRPr="003D1726">
        <w:rPr>
          <w:rFonts w:cs="Arial"/>
          <w:color w:val="1F4E79" w:themeColor="accent1" w:themeShade="80"/>
          <w:sz w:val="22"/>
        </w:rPr>
        <w:t>Ensure you provide evidence of impact in the student experience – include concrete examples in your commentary and in the supporting evidence section.</w:t>
      </w:r>
    </w:p>
    <w:p w14:paraId="51AF53A8" w14:textId="77777777" w:rsidR="00727DE6" w:rsidRPr="003D1726" w:rsidRDefault="00727DE6" w:rsidP="003D1726">
      <w:pPr>
        <w:spacing w:after="0" w:line="360" w:lineRule="auto"/>
        <w:rPr>
          <w:rFonts w:cs="Arial"/>
          <w:color w:val="1F4E79" w:themeColor="accent1" w:themeShade="80"/>
          <w:sz w:val="22"/>
        </w:rPr>
      </w:pPr>
    </w:p>
    <w:p w14:paraId="67A84D5B" w14:textId="77777777" w:rsidR="00727DE6" w:rsidRPr="003D1726" w:rsidRDefault="00727DE6" w:rsidP="003D1726">
      <w:pPr>
        <w:spacing w:after="0" w:line="360" w:lineRule="auto"/>
        <w:rPr>
          <w:rFonts w:cs="Arial"/>
          <w:b/>
          <w:color w:val="1F4E79" w:themeColor="accent1" w:themeShade="80"/>
          <w:sz w:val="22"/>
        </w:rPr>
      </w:pPr>
      <w:r w:rsidRPr="003D1726">
        <w:rPr>
          <w:rFonts w:cs="Arial"/>
          <w:b/>
          <w:color w:val="1F4E79" w:themeColor="accent1" w:themeShade="80"/>
          <w:sz w:val="22"/>
        </w:rPr>
        <w:t>Evidence of scholarship underpinning your practice</w:t>
      </w:r>
    </w:p>
    <w:p w14:paraId="3EAC8808" w14:textId="77777777" w:rsidR="00727DE6" w:rsidRPr="003D1726" w:rsidRDefault="00727DE6" w:rsidP="003D1726">
      <w:pPr>
        <w:spacing w:after="0" w:line="360" w:lineRule="auto"/>
        <w:rPr>
          <w:rFonts w:cs="Arial"/>
          <w:color w:val="1F4E79" w:themeColor="accent1" w:themeShade="80"/>
          <w:sz w:val="22"/>
        </w:rPr>
      </w:pPr>
      <w:r w:rsidRPr="003D1726">
        <w:rPr>
          <w:rFonts w:cs="Arial"/>
          <w:color w:val="1F4E79" w:themeColor="accent1" w:themeShade="80"/>
          <w:sz w:val="22"/>
        </w:rPr>
        <w:t>There is an expectation that in this part of the application you evidence appropriate scholarship to underpin your teaching and learning practice. This will generally take the form of references to appropriate literature to support your described practice (use MMU Harvard referencing style). If you need to develop/update this area of your practice, the following are good sources:</w:t>
      </w:r>
    </w:p>
    <w:p w14:paraId="7BEB6AED" w14:textId="77777777" w:rsidR="00727DE6" w:rsidRPr="003D1726" w:rsidRDefault="00727DE6" w:rsidP="003D1726">
      <w:pPr>
        <w:spacing w:after="0" w:line="360" w:lineRule="auto"/>
        <w:rPr>
          <w:rFonts w:eastAsia="Calibri" w:cs="Arial"/>
          <w:color w:val="1F4E79" w:themeColor="accent1" w:themeShade="80"/>
          <w:sz w:val="22"/>
        </w:rPr>
      </w:pPr>
    </w:p>
    <w:p w14:paraId="11720601" w14:textId="77777777" w:rsidR="00727DE6" w:rsidRPr="003D1726" w:rsidRDefault="00727DE6" w:rsidP="003D1726">
      <w:pPr>
        <w:pStyle w:val="ListParagraph"/>
        <w:numPr>
          <w:ilvl w:val="0"/>
          <w:numId w:val="31"/>
        </w:numPr>
        <w:spacing w:after="0" w:line="360" w:lineRule="auto"/>
        <w:rPr>
          <w:rFonts w:eastAsia="Arial" w:cs="Arial"/>
          <w:color w:val="1F4E79" w:themeColor="accent1" w:themeShade="80"/>
          <w:sz w:val="22"/>
        </w:rPr>
      </w:pPr>
      <w:r w:rsidRPr="003D1726">
        <w:rPr>
          <w:rFonts w:eastAsia="Arial" w:cs="Arial"/>
          <w:color w:val="1F4E79" w:themeColor="accent1" w:themeShade="80"/>
          <w:sz w:val="22"/>
        </w:rPr>
        <w:t xml:space="preserve">Ashton, S., &amp; Stone, R. (2017). </w:t>
      </w:r>
      <w:r w:rsidRPr="003D1726">
        <w:rPr>
          <w:rFonts w:eastAsia="Arial" w:cs="Arial"/>
          <w:i/>
          <w:iCs/>
          <w:color w:val="1F4E79" w:themeColor="accent1" w:themeShade="80"/>
          <w:sz w:val="22"/>
        </w:rPr>
        <w:t>An AZ of creative teaching in higher education</w:t>
      </w:r>
      <w:r w:rsidRPr="003D1726">
        <w:rPr>
          <w:rFonts w:eastAsia="Arial" w:cs="Arial"/>
          <w:color w:val="1F4E79" w:themeColor="accent1" w:themeShade="80"/>
          <w:sz w:val="22"/>
        </w:rPr>
        <w:t xml:space="preserve">. Sage. </w:t>
      </w:r>
    </w:p>
    <w:p w14:paraId="5E5D0A3C" w14:textId="77777777" w:rsidR="00727DE6" w:rsidRPr="003D1726" w:rsidRDefault="00727DE6" w:rsidP="003D1726">
      <w:pPr>
        <w:pStyle w:val="ListParagraph"/>
        <w:numPr>
          <w:ilvl w:val="0"/>
          <w:numId w:val="31"/>
        </w:numPr>
        <w:spacing w:after="0" w:line="360" w:lineRule="auto"/>
        <w:rPr>
          <w:rFonts w:eastAsia="Arial" w:cs="Arial"/>
          <w:color w:val="1F4E79" w:themeColor="accent1" w:themeShade="80"/>
          <w:sz w:val="22"/>
        </w:rPr>
      </w:pPr>
      <w:r w:rsidRPr="003D1726">
        <w:rPr>
          <w:rFonts w:eastAsia="Arial" w:cs="Arial"/>
          <w:color w:val="1F4E79" w:themeColor="accent1" w:themeShade="80"/>
          <w:sz w:val="22"/>
        </w:rPr>
        <w:t xml:space="preserve">Bates, B. (2019). </w:t>
      </w:r>
      <w:r w:rsidRPr="003D1726">
        <w:rPr>
          <w:rFonts w:eastAsia="Arial" w:cs="Arial"/>
          <w:i/>
          <w:iCs/>
          <w:color w:val="1F4E79" w:themeColor="accent1" w:themeShade="80"/>
          <w:sz w:val="22"/>
        </w:rPr>
        <w:t>Learning Theories Simplified:... and how to apply them to teaching</w:t>
      </w:r>
      <w:r w:rsidRPr="003D1726">
        <w:rPr>
          <w:rFonts w:eastAsia="Arial" w:cs="Arial"/>
          <w:color w:val="1F4E79" w:themeColor="accent1" w:themeShade="80"/>
          <w:sz w:val="22"/>
        </w:rPr>
        <w:t xml:space="preserve">. SAGE Publications Limited. </w:t>
      </w:r>
    </w:p>
    <w:p w14:paraId="325E90A4" w14:textId="77777777" w:rsidR="00727DE6" w:rsidRPr="003D1726" w:rsidRDefault="00727DE6" w:rsidP="003D1726">
      <w:pPr>
        <w:pStyle w:val="ListParagraph"/>
        <w:numPr>
          <w:ilvl w:val="0"/>
          <w:numId w:val="31"/>
        </w:numPr>
        <w:spacing w:after="0" w:line="360" w:lineRule="auto"/>
        <w:rPr>
          <w:rFonts w:eastAsia="Arial" w:cs="Arial"/>
          <w:color w:val="1F4E79" w:themeColor="accent1" w:themeShade="80"/>
          <w:sz w:val="22"/>
        </w:rPr>
      </w:pPr>
      <w:r w:rsidRPr="003D1726">
        <w:rPr>
          <w:rFonts w:eastAsia="Arial" w:cs="Arial"/>
          <w:color w:val="1F4E79" w:themeColor="accent1" w:themeShade="80"/>
          <w:sz w:val="22"/>
        </w:rPr>
        <w:t xml:space="preserve">The Journal of Further and Higher Education: </w:t>
      </w:r>
      <w:hyperlink r:id="rId13" w:history="1">
        <w:r w:rsidRPr="003D1726">
          <w:rPr>
            <w:rStyle w:val="Hyperlink"/>
            <w:rFonts w:eastAsia="Arial" w:cs="Arial"/>
            <w:color w:val="1F4E79" w:themeColor="accent1" w:themeShade="80"/>
            <w:sz w:val="22"/>
          </w:rPr>
          <w:t>https://www.tandfonline.com/toc/cjfh20/current</w:t>
        </w:r>
      </w:hyperlink>
      <w:r w:rsidRPr="003D1726">
        <w:rPr>
          <w:rFonts w:eastAsia="Arial" w:cs="Arial"/>
          <w:color w:val="1F4E79" w:themeColor="accent1" w:themeShade="80"/>
          <w:sz w:val="22"/>
        </w:rPr>
        <w:t xml:space="preserve"> </w:t>
      </w:r>
    </w:p>
    <w:p w14:paraId="70DFAC2E" w14:textId="77777777" w:rsidR="00727DE6" w:rsidRPr="003D1726" w:rsidRDefault="00727DE6" w:rsidP="003D1726">
      <w:pPr>
        <w:pStyle w:val="ListParagraph"/>
        <w:numPr>
          <w:ilvl w:val="0"/>
          <w:numId w:val="31"/>
        </w:numPr>
        <w:spacing w:after="0" w:line="360" w:lineRule="auto"/>
        <w:rPr>
          <w:rFonts w:eastAsia="Arial" w:cs="Arial"/>
          <w:color w:val="1F4E79" w:themeColor="accent1" w:themeShade="80"/>
          <w:sz w:val="22"/>
        </w:rPr>
      </w:pPr>
      <w:r w:rsidRPr="003D1726">
        <w:rPr>
          <w:rFonts w:eastAsia="Arial" w:cs="Arial"/>
          <w:color w:val="1F4E79" w:themeColor="accent1" w:themeShade="80"/>
          <w:sz w:val="22"/>
        </w:rPr>
        <w:t xml:space="preserve">Studies in Higher Education: </w:t>
      </w:r>
      <w:hyperlink r:id="rId14">
        <w:r w:rsidRPr="003D1726">
          <w:rPr>
            <w:rStyle w:val="Hyperlink"/>
            <w:rFonts w:eastAsia="Arial" w:cs="Arial"/>
            <w:color w:val="1F4E79" w:themeColor="accent1" w:themeShade="80"/>
            <w:sz w:val="22"/>
          </w:rPr>
          <w:t>https://www.tandfonline.com/toc/cshe20/current</w:t>
        </w:r>
      </w:hyperlink>
      <w:r w:rsidRPr="003D1726">
        <w:rPr>
          <w:rFonts w:eastAsia="Arial" w:cs="Arial"/>
          <w:color w:val="1F4E79" w:themeColor="accent1" w:themeShade="80"/>
          <w:sz w:val="22"/>
        </w:rPr>
        <w:t xml:space="preserve"> </w:t>
      </w:r>
    </w:p>
    <w:p w14:paraId="31A489CD" w14:textId="77777777" w:rsidR="00727DE6" w:rsidRPr="003D1726" w:rsidRDefault="00727DE6" w:rsidP="003D1726">
      <w:pPr>
        <w:spacing w:after="0" w:line="360" w:lineRule="auto"/>
        <w:rPr>
          <w:rFonts w:eastAsia="Calibri" w:cs="Arial"/>
          <w:b/>
          <w:color w:val="1F4E79" w:themeColor="accent1" w:themeShade="80"/>
          <w:sz w:val="22"/>
        </w:rPr>
      </w:pPr>
    </w:p>
    <w:p w14:paraId="4A93ACD7" w14:textId="77777777" w:rsidR="00CF6122" w:rsidRPr="003D1726" w:rsidRDefault="00CF6122" w:rsidP="003D1726">
      <w:pPr>
        <w:pStyle w:val="Heading2"/>
        <w:spacing w:before="0" w:line="360" w:lineRule="auto"/>
        <w:rPr>
          <w:rFonts w:ascii="Arial" w:eastAsia="Calibri" w:hAnsi="Arial" w:cs="Arial"/>
          <w:b/>
          <w:bCs/>
          <w:color w:val="1F4E79" w:themeColor="accent1" w:themeShade="80"/>
          <w:sz w:val="22"/>
          <w:szCs w:val="22"/>
        </w:rPr>
      </w:pPr>
      <w:bookmarkStart w:id="4" w:name="_Toc79631528"/>
      <w:bookmarkStart w:id="5" w:name="_Toc128572835"/>
      <w:r w:rsidRPr="003D1726">
        <w:rPr>
          <w:rFonts w:ascii="Arial" w:eastAsia="Calibri" w:hAnsi="Arial" w:cs="Arial"/>
          <w:b/>
          <w:bCs/>
          <w:color w:val="1F4E79" w:themeColor="accent1" w:themeShade="80"/>
          <w:sz w:val="22"/>
          <w:szCs w:val="22"/>
        </w:rPr>
        <w:lastRenderedPageBreak/>
        <w:t>Guidance on completing each area of activity</w:t>
      </w:r>
      <w:bookmarkEnd w:id="4"/>
      <w:bookmarkEnd w:id="5"/>
      <w:r w:rsidRPr="003D1726">
        <w:rPr>
          <w:rFonts w:ascii="Arial" w:eastAsia="Calibri" w:hAnsi="Arial" w:cs="Arial"/>
          <w:b/>
          <w:bCs/>
          <w:color w:val="1F4E79" w:themeColor="accent1" w:themeShade="80"/>
          <w:sz w:val="22"/>
          <w:szCs w:val="22"/>
        </w:rPr>
        <w:t xml:space="preserve"> </w:t>
      </w:r>
    </w:p>
    <w:p w14:paraId="74182DF6" w14:textId="77777777" w:rsidR="00BF2DDF" w:rsidRPr="003D1726" w:rsidRDefault="00CF6122" w:rsidP="003D1726">
      <w:pPr>
        <w:spacing w:after="0" w:line="360" w:lineRule="auto"/>
        <w:rPr>
          <w:rFonts w:cs="Arial"/>
          <w:color w:val="1F4E79" w:themeColor="accent1" w:themeShade="80"/>
          <w:sz w:val="22"/>
        </w:rPr>
      </w:pPr>
      <w:r w:rsidRPr="003D1726">
        <w:rPr>
          <w:rFonts w:cs="Arial"/>
          <w:color w:val="1F4E79" w:themeColor="accent1" w:themeShade="80"/>
          <w:sz w:val="22"/>
        </w:rPr>
        <w:t>Remember, for Fellow you need to complete a 600-w</w:t>
      </w:r>
      <w:r w:rsidR="00A46D28" w:rsidRPr="003D1726">
        <w:rPr>
          <w:rFonts w:cs="Arial"/>
          <w:color w:val="1F4E79" w:themeColor="accent1" w:themeShade="80"/>
          <w:sz w:val="22"/>
        </w:rPr>
        <w:t>o</w:t>
      </w:r>
      <w:r w:rsidRPr="003D1726">
        <w:rPr>
          <w:rFonts w:cs="Arial"/>
          <w:color w:val="1F4E79" w:themeColor="accent1" w:themeShade="80"/>
          <w:sz w:val="22"/>
        </w:rPr>
        <w:t xml:space="preserve">rd critical reflection, supported with reference to relevant educational literature, </w:t>
      </w:r>
      <w:r w:rsidR="00A46D28" w:rsidRPr="003D1726">
        <w:rPr>
          <w:rFonts w:cs="Arial"/>
          <w:color w:val="1F4E79" w:themeColor="accent1" w:themeShade="80"/>
          <w:sz w:val="22"/>
        </w:rPr>
        <w:t xml:space="preserve">for </w:t>
      </w:r>
      <w:r w:rsidRPr="003D1726">
        <w:rPr>
          <w:rFonts w:cs="Arial"/>
          <w:color w:val="1F4E79" w:themeColor="accent1" w:themeShade="80"/>
          <w:sz w:val="22"/>
        </w:rPr>
        <w:t xml:space="preserve">each of the five Areas of Activity. </w:t>
      </w:r>
      <w:r w:rsidR="00BF2DDF" w:rsidRPr="003D1726">
        <w:rPr>
          <w:rFonts w:cs="Arial"/>
          <w:color w:val="1F4E79" w:themeColor="accent1" w:themeShade="80"/>
          <w:sz w:val="22"/>
        </w:rPr>
        <w:t>Potential sources of evidence for all areas of activity might include:</w:t>
      </w:r>
    </w:p>
    <w:p w14:paraId="5EA82B54" w14:textId="77777777" w:rsidR="00BF2DDF" w:rsidRPr="003D1726" w:rsidRDefault="00BF2DDF" w:rsidP="003D1726">
      <w:pPr>
        <w:pStyle w:val="ListParagraph"/>
        <w:numPr>
          <w:ilvl w:val="0"/>
          <w:numId w:val="33"/>
        </w:numPr>
        <w:spacing w:after="0" w:line="360" w:lineRule="auto"/>
        <w:rPr>
          <w:rFonts w:cs="Arial"/>
          <w:iCs/>
          <w:color w:val="1F4E79" w:themeColor="accent1" w:themeShade="80"/>
          <w:sz w:val="22"/>
        </w:rPr>
      </w:pPr>
      <w:r w:rsidRPr="003D1726">
        <w:rPr>
          <w:rFonts w:cs="Arial"/>
          <w:iCs/>
          <w:color w:val="1F4E79" w:themeColor="accent1" w:themeShade="80"/>
          <w:sz w:val="22"/>
        </w:rPr>
        <w:t>Feedback from peer observations / students /surveys / colleagues</w:t>
      </w:r>
    </w:p>
    <w:p w14:paraId="7493242F" w14:textId="77777777" w:rsidR="00BF2DDF" w:rsidRPr="003D1726" w:rsidRDefault="00BF2DDF" w:rsidP="003D1726">
      <w:pPr>
        <w:pStyle w:val="ListParagraph"/>
        <w:numPr>
          <w:ilvl w:val="0"/>
          <w:numId w:val="33"/>
        </w:numPr>
        <w:spacing w:after="0" w:line="360" w:lineRule="auto"/>
        <w:rPr>
          <w:rFonts w:cs="Arial"/>
          <w:iCs/>
          <w:color w:val="1F4E79" w:themeColor="accent1" w:themeShade="80"/>
          <w:sz w:val="22"/>
        </w:rPr>
      </w:pPr>
      <w:r w:rsidRPr="003D1726">
        <w:rPr>
          <w:rFonts w:cs="Arial"/>
          <w:iCs/>
          <w:color w:val="1F4E79" w:themeColor="accent1" w:themeShade="80"/>
          <w:sz w:val="22"/>
        </w:rPr>
        <w:t>ISS scores /NSS scores</w:t>
      </w:r>
    </w:p>
    <w:p w14:paraId="4BE003C7" w14:textId="77777777" w:rsidR="00BF2DDF" w:rsidRPr="003D1726" w:rsidRDefault="00BF2DDF" w:rsidP="003D1726">
      <w:pPr>
        <w:pStyle w:val="ListParagraph"/>
        <w:numPr>
          <w:ilvl w:val="0"/>
          <w:numId w:val="33"/>
        </w:numPr>
        <w:spacing w:after="0" w:line="360" w:lineRule="auto"/>
        <w:rPr>
          <w:rFonts w:cs="Arial"/>
          <w:iCs/>
          <w:color w:val="1F4E79" w:themeColor="accent1" w:themeShade="80"/>
          <w:sz w:val="22"/>
        </w:rPr>
      </w:pPr>
      <w:r w:rsidRPr="003D1726">
        <w:rPr>
          <w:rFonts w:cs="Arial"/>
          <w:iCs/>
          <w:color w:val="1F4E79" w:themeColor="accent1" w:themeShade="80"/>
          <w:sz w:val="22"/>
        </w:rPr>
        <w:t>Unit statistics</w:t>
      </w:r>
    </w:p>
    <w:p w14:paraId="6BFDC7ED" w14:textId="77777777" w:rsidR="00BF2DDF" w:rsidRPr="003D1726" w:rsidRDefault="00BF2DDF" w:rsidP="003D1726">
      <w:pPr>
        <w:pStyle w:val="ListParagraph"/>
        <w:numPr>
          <w:ilvl w:val="0"/>
          <w:numId w:val="33"/>
        </w:numPr>
        <w:spacing w:after="0" w:line="360" w:lineRule="auto"/>
        <w:rPr>
          <w:rFonts w:cs="Arial"/>
          <w:color w:val="1F4E79" w:themeColor="accent1" w:themeShade="80"/>
          <w:sz w:val="22"/>
        </w:rPr>
      </w:pPr>
      <w:r w:rsidRPr="003D1726">
        <w:rPr>
          <w:rFonts w:cs="Arial"/>
          <w:color w:val="1F4E79" w:themeColor="accent1" w:themeShade="80"/>
          <w:sz w:val="22"/>
        </w:rPr>
        <w:t>Nomination for teacher/supporting learning awards</w:t>
      </w:r>
    </w:p>
    <w:p w14:paraId="1E5A8B66" w14:textId="01EBB8C0" w:rsidR="00CF6122" w:rsidRPr="003D1726" w:rsidRDefault="00A46D28" w:rsidP="003D1726">
      <w:pPr>
        <w:spacing w:after="0" w:line="360" w:lineRule="auto"/>
        <w:rPr>
          <w:rFonts w:eastAsia="Calibri" w:cs="Arial"/>
          <w:color w:val="1F4E79" w:themeColor="accent1" w:themeShade="80"/>
          <w:sz w:val="22"/>
        </w:rPr>
      </w:pPr>
      <w:r w:rsidRPr="003D1726">
        <w:rPr>
          <w:rFonts w:cs="Arial"/>
          <w:color w:val="1F4E79" w:themeColor="accent1" w:themeShade="80"/>
          <w:sz w:val="22"/>
        </w:rPr>
        <w:t>The following may give you some ideas of areas of reflection and sources of supporting evidence.</w:t>
      </w:r>
    </w:p>
    <w:p w14:paraId="1D834290" w14:textId="0E060DDC" w:rsidR="001B574F" w:rsidRPr="003D1726" w:rsidRDefault="001B574F" w:rsidP="003D1726">
      <w:pPr>
        <w:spacing w:after="0" w:line="360" w:lineRule="auto"/>
        <w:rPr>
          <w:rFonts w:eastAsia="Calibri" w:cs="Arial"/>
          <w:b/>
          <w:i/>
          <w:color w:val="1F4E79" w:themeColor="accent1" w:themeShade="80"/>
          <w:sz w:val="22"/>
        </w:rPr>
      </w:pPr>
    </w:p>
    <w:p w14:paraId="194E6633" w14:textId="77777777" w:rsidR="00BF2DDF" w:rsidRPr="003D1726" w:rsidRDefault="00BF2DDF" w:rsidP="003D1726">
      <w:pPr>
        <w:spacing w:after="0" w:line="360" w:lineRule="auto"/>
        <w:rPr>
          <w:rFonts w:eastAsia="Calibri" w:cs="Arial"/>
          <w:b/>
          <w:i/>
          <w:color w:val="1F4E79" w:themeColor="accent1" w:themeShade="80"/>
          <w:sz w:val="22"/>
        </w:rPr>
      </w:pPr>
    </w:p>
    <w:p w14:paraId="0EF753DF" w14:textId="77777777" w:rsidR="00C0661B" w:rsidRPr="003D1726" w:rsidRDefault="00C0661B" w:rsidP="003D1726">
      <w:pPr>
        <w:pStyle w:val="Heading3"/>
        <w:spacing w:before="0" w:line="360" w:lineRule="auto"/>
        <w:rPr>
          <w:rFonts w:ascii="Arial" w:eastAsia="Calibri" w:hAnsi="Arial" w:cs="Arial"/>
          <w:b/>
          <w:bCs/>
          <w:i/>
          <w:color w:val="1F4E79" w:themeColor="accent1" w:themeShade="80"/>
          <w:sz w:val="22"/>
          <w:szCs w:val="22"/>
        </w:rPr>
      </w:pPr>
      <w:bookmarkStart w:id="6" w:name="_Toc79631529"/>
      <w:bookmarkStart w:id="7" w:name="_Toc128572836"/>
      <w:r w:rsidRPr="003D1726">
        <w:rPr>
          <w:rFonts w:ascii="Arial" w:eastAsia="Calibri" w:hAnsi="Arial" w:cs="Arial"/>
          <w:b/>
          <w:bCs/>
          <w:color w:val="1F4E79" w:themeColor="accent1" w:themeShade="80"/>
          <w:sz w:val="22"/>
          <w:szCs w:val="22"/>
        </w:rPr>
        <w:t>A1: Design and plan learning activities / and or programmes of study</w:t>
      </w:r>
      <w:bookmarkEnd w:id="6"/>
      <w:bookmarkEnd w:id="7"/>
      <w:r w:rsidRPr="003D1726">
        <w:rPr>
          <w:rFonts w:ascii="Arial" w:eastAsia="Calibri" w:hAnsi="Arial" w:cs="Arial"/>
          <w:b/>
          <w:bCs/>
          <w:color w:val="1F4E79" w:themeColor="accent1" w:themeShade="80"/>
          <w:sz w:val="22"/>
          <w:szCs w:val="22"/>
        </w:rPr>
        <w:t xml:space="preserve"> </w:t>
      </w:r>
    </w:p>
    <w:p w14:paraId="41595C1E" w14:textId="77777777" w:rsidR="00C0661B" w:rsidRPr="003D1726" w:rsidRDefault="00C0661B" w:rsidP="003D1726">
      <w:pPr>
        <w:spacing w:after="0" w:line="360" w:lineRule="auto"/>
        <w:rPr>
          <w:rFonts w:cs="Arial"/>
          <w:color w:val="1F4E79" w:themeColor="accent1" w:themeShade="80"/>
          <w:sz w:val="22"/>
        </w:rPr>
      </w:pPr>
      <w:r w:rsidRPr="003D1726">
        <w:rPr>
          <w:rFonts w:cs="Arial"/>
          <w:color w:val="1F4E79" w:themeColor="accent1" w:themeShade="80"/>
          <w:sz w:val="22"/>
        </w:rPr>
        <w:t xml:space="preserve">Examples of suitable activities: </w:t>
      </w:r>
    </w:p>
    <w:p w14:paraId="1C2FB707" w14:textId="77777777" w:rsidR="00C0661B" w:rsidRPr="003D1726" w:rsidRDefault="00C0661B" w:rsidP="003D1726">
      <w:pPr>
        <w:pStyle w:val="ListParagraph"/>
        <w:numPr>
          <w:ilvl w:val="0"/>
          <w:numId w:val="34"/>
        </w:numPr>
        <w:spacing w:after="0" w:line="360" w:lineRule="auto"/>
        <w:rPr>
          <w:rFonts w:cs="Arial"/>
          <w:iCs/>
          <w:color w:val="1F4E79" w:themeColor="accent1" w:themeShade="80"/>
          <w:sz w:val="22"/>
        </w:rPr>
      </w:pPr>
      <w:r w:rsidRPr="003D1726">
        <w:rPr>
          <w:rFonts w:cs="Arial"/>
          <w:iCs/>
          <w:color w:val="1F4E79" w:themeColor="accent1" w:themeShade="80"/>
          <w:sz w:val="22"/>
        </w:rPr>
        <w:t xml:space="preserve">Involvement in design/redesign of workshops, 1:1 tutorials, webinars, etc. </w:t>
      </w:r>
    </w:p>
    <w:p w14:paraId="6D8D4FFF" w14:textId="77777777" w:rsidR="00C0661B" w:rsidRPr="003D1726" w:rsidRDefault="00C0661B" w:rsidP="003D1726">
      <w:pPr>
        <w:pStyle w:val="ListParagraph"/>
        <w:numPr>
          <w:ilvl w:val="0"/>
          <w:numId w:val="34"/>
        </w:numPr>
        <w:spacing w:after="0" w:line="360" w:lineRule="auto"/>
        <w:rPr>
          <w:rFonts w:cs="Arial"/>
          <w:iCs/>
          <w:color w:val="1F4E79" w:themeColor="accent1" w:themeShade="80"/>
          <w:sz w:val="22"/>
        </w:rPr>
      </w:pPr>
      <w:r w:rsidRPr="003D1726">
        <w:rPr>
          <w:rFonts w:cs="Arial"/>
          <w:iCs/>
          <w:color w:val="1F4E79" w:themeColor="accent1" w:themeShade="80"/>
          <w:sz w:val="22"/>
        </w:rPr>
        <w:t>Design/planning of workshops, sessions and guidance documents.</w:t>
      </w:r>
    </w:p>
    <w:p w14:paraId="6142DC46" w14:textId="77777777" w:rsidR="00C0661B" w:rsidRPr="003D1726" w:rsidRDefault="00C0661B" w:rsidP="003D1726">
      <w:pPr>
        <w:pStyle w:val="ListParagraph"/>
        <w:numPr>
          <w:ilvl w:val="0"/>
          <w:numId w:val="34"/>
        </w:numPr>
        <w:spacing w:after="0" w:line="360" w:lineRule="auto"/>
        <w:rPr>
          <w:rFonts w:cs="Arial"/>
          <w:iCs/>
          <w:color w:val="1F4E79" w:themeColor="accent1" w:themeShade="80"/>
          <w:sz w:val="22"/>
        </w:rPr>
      </w:pPr>
      <w:r w:rsidRPr="003D1726">
        <w:rPr>
          <w:rFonts w:cs="Arial"/>
          <w:iCs/>
          <w:color w:val="1F4E79" w:themeColor="accent1" w:themeShade="80"/>
          <w:sz w:val="22"/>
        </w:rPr>
        <w:t>Development of technology-enhanced learning resources .</w:t>
      </w:r>
    </w:p>
    <w:p w14:paraId="5D096655" w14:textId="77777777" w:rsidR="00C0661B" w:rsidRPr="003D1726" w:rsidRDefault="00C0661B" w:rsidP="003D1726">
      <w:pPr>
        <w:spacing w:after="0" w:line="360" w:lineRule="auto"/>
        <w:rPr>
          <w:rFonts w:cs="Arial"/>
          <w:iCs/>
          <w:color w:val="1F4E79" w:themeColor="accent1" w:themeShade="80"/>
          <w:sz w:val="22"/>
        </w:rPr>
      </w:pPr>
    </w:p>
    <w:p w14:paraId="4CA7C337" w14:textId="77777777" w:rsidR="00C0661B" w:rsidRPr="003D1726" w:rsidRDefault="00C0661B" w:rsidP="003D1726">
      <w:pPr>
        <w:pStyle w:val="Heading3"/>
        <w:spacing w:before="0" w:line="360" w:lineRule="auto"/>
        <w:rPr>
          <w:rFonts w:ascii="Arial" w:eastAsia="Calibri" w:hAnsi="Arial" w:cs="Arial"/>
          <w:b/>
          <w:bCs/>
          <w:color w:val="1F4E79" w:themeColor="accent1" w:themeShade="80"/>
          <w:sz w:val="22"/>
          <w:szCs w:val="22"/>
        </w:rPr>
      </w:pPr>
      <w:bookmarkStart w:id="8" w:name="_Toc79631530"/>
      <w:bookmarkStart w:id="9" w:name="_Toc128572837"/>
      <w:r w:rsidRPr="003D1726">
        <w:rPr>
          <w:rFonts w:ascii="Arial" w:eastAsia="Calibri" w:hAnsi="Arial" w:cs="Arial"/>
          <w:b/>
          <w:bCs/>
          <w:color w:val="1F4E79" w:themeColor="accent1" w:themeShade="80"/>
          <w:sz w:val="22"/>
          <w:szCs w:val="22"/>
        </w:rPr>
        <w:t>A2: Teach and / or support student learning</w:t>
      </w:r>
      <w:bookmarkEnd w:id="8"/>
      <w:bookmarkEnd w:id="9"/>
      <w:r w:rsidRPr="003D1726">
        <w:rPr>
          <w:rFonts w:ascii="Arial" w:eastAsia="Calibri" w:hAnsi="Arial" w:cs="Arial"/>
          <w:b/>
          <w:bCs/>
          <w:color w:val="1F4E79" w:themeColor="accent1" w:themeShade="80"/>
          <w:sz w:val="22"/>
          <w:szCs w:val="22"/>
        </w:rPr>
        <w:t xml:space="preserve"> </w:t>
      </w:r>
    </w:p>
    <w:p w14:paraId="5AF8E3E1" w14:textId="77777777" w:rsidR="00C0661B" w:rsidRPr="003D1726" w:rsidRDefault="00C0661B" w:rsidP="003D1726">
      <w:pPr>
        <w:spacing w:after="0" w:line="360" w:lineRule="auto"/>
        <w:rPr>
          <w:rFonts w:cs="Arial"/>
          <w:color w:val="1F4E79" w:themeColor="accent1" w:themeShade="80"/>
          <w:sz w:val="22"/>
        </w:rPr>
      </w:pPr>
      <w:r w:rsidRPr="003D1726">
        <w:rPr>
          <w:rFonts w:cs="Arial"/>
          <w:color w:val="1F4E79" w:themeColor="accent1" w:themeShade="80"/>
          <w:sz w:val="22"/>
        </w:rPr>
        <w:t xml:space="preserve">Examples of suitable activities: </w:t>
      </w:r>
    </w:p>
    <w:p w14:paraId="194B12D8" w14:textId="77777777" w:rsidR="00C0661B" w:rsidRPr="003D1726" w:rsidRDefault="00C0661B" w:rsidP="003D1726">
      <w:pPr>
        <w:spacing w:after="0" w:line="360" w:lineRule="auto"/>
        <w:rPr>
          <w:rFonts w:eastAsia="Calibri" w:cs="Arial"/>
          <w:color w:val="1F4E79" w:themeColor="accent1" w:themeShade="80"/>
          <w:sz w:val="22"/>
        </w:rPr>
      </w:pPr>
      <w:r w:rsidRPr="003D1726">
        <w:rPr>
          <w:rFonts w:cs="Arial"/>
          <w:color w:val="1F4E79" w:themeColor="accent1" w:themeShade="80"/>
          <w:sz w:val="22"/>
        </w:rPr>
        <w:t>Lectures, tutorials, seminars, practicals, labs, studios, screencasts, podcasts, placement support / fieldwork, personal tutoring, dissertation supervision, PG student supervision, mentoring, contributing to staff development programmes.</w:t>
      </w:r>
    </w:p>
    <w:p w14:paraId="701EB5B8" w14:textId="77777777" w:rsidR="00C0661B" w:rsidRPr="003D1726" w:rsidRDefault="00C0661B" w:rsidP="003D1726">
      <w:pPr>
        <w:spacing w:after="0" w:line="360" w:lineRule="auto"/>
        <w:rPr>
          <w:rFonts w:cs="Arial"/>
          <w:iCs/>
          <w:color w:val="1F4E79" w:themeColor="accent1" w:themeShade="80"/>
          <w:sz w:val="22"/>
        </w:rPr>
      </w:pPr>
    </w:p>
    <w:p w14:paraId="652E3819" w14:textId="77777777" w:rsidR="00C0661B" w:rsidRPr="003D1726" w:rsidRDefault="00C0661B" w:rsidP="003D1726">
      <w:pPr>
        <w:pStyle w:val="Heading3"/>
        <w:spacing w:before="0" w:line="360" w:lineRule="auto"/>
        <w:rPr>
          <w:rFonts w:ascii="Arial" w:eastAsia="Calibri" w:hAnsi="Arial" w:cs="Arial"/>
          <w:b/>
          <w:bCs/>
          <w:color w:val="1F4E79" w:themeColor="accent1" w:themeShade="80"/>
          <w:sz w:val="22"/>
          <w:szCs w:val="22"/>
        </w:rPr>
      </w:pPr>
      <w:bookmarkStart w:id="10" w:name="_Toc79631531"/>
      <w:bookmarkStart w:id="11" w:name="_Toc128572838"/>
      <w:r w:rsidRPr="003D1726">
        <w:rPr>
          <w:rFonts w:ascii="Arial" w:eastAsia="Calibri" w:hAnsi="Arial" w:cs="Arial"/>
          <w:b/>
          <w:bCs/>
          <w:color w:val="1F4E79" w:themeColor="accent1" w:themeShade="80"/>
          <w:sz w:val="22"/>
          <w:szCs w:val="22"/>
        </w:rPr>
        <w:t>A3: Assess and give feedback to learners</w:t>
      </w:r>
      <w:bookmarkEnd w:id="10"/>
      <w:bookmarkEnd w:id="11"/>
      <w:r w:rsidRPr="003D1726">
        <w:rPr>
          <w:rFonts w:ascii="Arial" w:eastAsia="Calibri" w:hAnsi="Arial" w:cs="Arial"/>
          <w:b/>
          <w:bCs/>
          <w:color w:val="1F4E79" w:themeColor="accent1" w:themeShade="80"/>
          <w:sz w:val="22"/>
          <w:szCs w:val="22"/>
        </w:rPr>
        <w:t xml:space="preserve"> </w:t>
      </w:r>
    </w:p>
    <w:p w14:paraId="392AF26C" w14:textId="77777777" w:rsidR="00C0661B" w:rsidRPr="003D1726" w:rsidRDefault="00C0661B" w:rsidP="003D1726">
      <w:pPr>
        <w:spacing w:after="0" w:line="360" w:lineRule="auto"/>
        <w:rPr>
          <w:rFonts w:cs="Arial"/>
          <w:color w:val="1F4E79" w:themeColor="accent1" w:themeShade="80"/>
          <w:sz w:val="22"/>
        </w:rPr>
      </w:pPr>
      <w:r w:rsidRPr="003D1726">
        <w:rPr>
          <w:rFonts w:cs="Arial"/>
          <w:color w:val="1F4E79" w:themeColor="accent1" w:themeShade="80"/>
          <w:sz w:val="22"/>
        </w:rPr>
        <w:t xml:space="preserve">Examples of suitable activities (delivering/designing/evaluating): </w:t>
      </w:r>
    </w:p>
    <w:p w14:paraId="3FA2DCD2" w14:textId="77777777" w:rsidR="00C0661B" w:rsidRPr="003D1726" w:rsidRDefault="00C0661B" w:rsidP="003D1726">
      <w:pPr>
        <w:spacing w:after="0" w:line="360" w:lineRule="auto"/>
        <w:rPr>
          <w:rFonts w:eastAsia="Calibri" w:cs="Arial"/>
          <w:color w:val="1F4E79" w:themeColor="accent1" w:themeShade="80"/>
          <w:sz w:val="22"/>
        </w:rPr>
      </w:pPr>
      <w:r w:rsidRPr="003D1726">
        <w:rPr>
          <w:rFonts w:cs="Arial"/>
          <w:color w:val="1F4E79" w:themeColor="accent1" w:themeShade="80"/>
          <w:sz w:val="22"/>
        </w:rPr>
        <w:t>Assessment: written and/or verbal feedback to learners and peers, examinations, written assignments, presentations, portfolio.</w:t>
      </w:r>
    </w:p>
    <w:p w14:paraId="65FE37FB" w14:textId="77777777" w:rsidR="00C0661B" w:rsidRPr="003D1726" w:rsidRDefault="00C0661B" w:rsidP="003D1726">
      <w:pPr>
        <w:spacing w:after="0" w:line="360" w:lineRule="auto"/>
        <w:rPr>
          <w:rFonts w:cs="Arial"/>
          <w:iCs/>
          <w:color w:val="1F4E79" w:themeColor="accent1" w:themeShade="80"/>
          <w:sz w:val="22"/>
        </w:rPr>
      </w:pPr>
    </w:p>
    <w:p w14:paraId="64B69443" w14:textId="77777777" w:rsidR="00C0661B" w:rsidRPr="003D1726" w:rsidRDefault="00C0661B" w:rsidP="003D1726">
      <w:pPr>
        <w:pStyle w:val="Heading3"/>
        <w:spacing w:before="0" w:line="360" w:lineRule="auto"/>
        <w:rPr>
          <w:rFonts w:ascii="Arial" w:eastAsia="Calibri" w:hAnsi="Arial" w:cs="Arial"/>
          <w:b/>
          <w:bCs/>
          <w:color w:val="1F4E79" w:themeColor="accent1" w:themeShade="80"/>
          <w:sz w:val="22"/>
          <w:szCs w:val="22"/>
        </w:rPr>
      </w:pPr>
      <w:bookmarkStart w:id="12" w:name="_Toc79631532"/>
      <w:bookmarkStart w:id="13" w:name="_Toc128572839"/>
      <w:r w:rsidRPr="003D1726">
        <w:rPr>
          <w:rFonts w:ascii="Arial" w:eastAsia="Calibri" w:hAnsi="Arial" w:cs="Arial"/>
          <w:b/>
          <w:bCs/>
          <w:color w:val="1F4E79" w:themeColor="accent1" w:themeShade="80"/>
          <w:sz w:val="22"/>
          <w:szCs w:val="22"/>
        </w:rPr>
        <w:t>A4: Develop effective learning environments and approaches to student support and guidance</w:t>
      </w:r>
      <w:bookmarkEnd w:id="12"/>
      <w:bookmarkEnd w:id="13"/>
      <w:r w:rsidRPr="003D1726">
        <w:rPr>
          <w:rFonts w:ascii="Arial" w:eastAsia="Calibri" w:hAnsi="Arial" w:cs="Arial"/>
          <w:b/>
          <w:bCs/>
          <w:color w:val="1F4E79" w:themeColor="accent1" w:themeShade="80"/>
          <w:sz w:val="22"/>
          <w:szCs w:val="22"/>
        </w:rPr>
        <w:t xml:space="preserve"> </w:t>
      </w:r>
    </w:p>
    <w:p w14:paraId="4B62C6C0" w14:textId="77777777" w:rsidR="00C0661B" w:rsidRPr="003D1726" w:rsidRDefault="00C0661B" w:rsidP="003D1726">
      <w:pPr>
        <w:spacing w:after="0" w:line="360" w:lineRule="auto"/>
        <w:rPr>
          <w:rFonts w:cs="Arial"/>
          <w:color w:val="1F4E79" w:themeColor="accent1" w:themeShade="80"/>
          <w:sz w:val="22"/>
        </w:rPr>
      </w:pPr>
      <w:r w:rsidRPr="003D1726">
        <w:rPr>
          <w:rFonts w:cs="Arial"/>
          <w:color w:val="1F4E79" w:themeColor="accent1" w:themeShade="80"/>
          <w:sz w:val="22"/>
        </w:rPr>
        <w:t xml:space="preserve">Examples of suitable activities: </w:t>
      </w:r>
    </w:p>
    <w:p w14:paraId="276F899F" w14:textId="77777777" w:rsidR="00C0661B" w:rsidRPr="003D1726" w:rsidRDefault="00C0661B" w:rsidP="003D1726">
      <w:pPr>
        <w:pStyle w:val="ListParagraph"/>
        <w:numPr>
          <w:ilvl w:val="0"/>
          <w:numId w:val="35"/>
        </w:numPr>
        <w:spacing w:after="0" w:line="360" w:lineRule="auto"/>
        <w:rPr>
          <w:rFonts w:cs="Arial"/>
          <w:iCs/>
          <w:color w:val="1F4E79" w:themeColor="accent1" w:themeShade="80"/>
          <w:sz w:val="22"/>
        </w:rPr>
      </w:pPr>
      <w:r w:rsidRPr="003D1726">
        <w:rPr>
          <w:rFonts w:cs="Arial"/>
          <w:iCs/>
          <w:color w:val="1F4E79" w:themeColor="accent1" w:themeShade="80"/>
          <w:sz w:val="22"/>
        </w:rPr>
        <w:t>Personal tutoring/individual pastoral or tutorial support.</w:t>
      </w:r>
    </w:p>
    <w:p w14:paraId="7CFF5261" w14:textId="77777777" w:rsidR="00C0661B" w:rsidRPr="003D1726" w:rsidRDefault="00C0661B" w:rsidP="003D1726">
      <w:pPr>
        <w:pStyle w:val="ListParagraph"/>
        <w:numPr>
          <w:ilvl w:val="0"/>
          <w:numId w:val="35"/>
        </w:numPr>
        <w:spacing w:after="0" w:line="360" w:lineRule="auto"/>
        <w:rPr>
          <w:rFonts w:cs="Arial"/>
          <w:color w:val="1F4E79" w:themeColor="accent1" w:themeShade="80"/>
          <w:sz w:val="22"/>
        </w:rPr>
      </w:pPr>
      <w:r w:rsidRPr="003D1726">
        <w:rPr>
          <w:rFonts w:cs="Arial"/>
          <w:color w:val="1F4E79" w:themeColor="accent1" w:themeShade="80"/>
          <w:sz w:val="22"/>
        </w:rPr>
        <w:t xml:space="preserve">Moving to and from the physical environment and virtual environment. </w:t>
      </w:r>
    </w:p>
    <w:p w14:paraId="6A08473A" w14:textId="77777777" w:rsidR="00C0661B" w:rsidRPr="003D1726" w:rsidRDefault="00C0661B" w:rsidP="003D1726">
      <w:pPr>
        <w:pStyle w:val="ListParagraph"/>
        <w:numPr>
          <w:ilvl w:val="0"/>
          <w:numId w:val="35"/>
        </w:numPr>
        <w:spacing w:after="0" w:line="360" w:lineRule="auto"/>
        <w:rPr>
          <w:rFonts w:cs="Arial"/>
          <w:iCs/>
          <w:color w:val="1F4E79" w:themeColor="accent1" w:themeShade="80"/>
          <w:sz w:val="22"/>
        </w:rPr>
      </w:pPr>
      <w:r w:rsidRPr="003D1726">
        <w:rPr>
          <w:rFonts w:cs="Arial"/>
          <w:iCs/>
          <w:color w:val="1F4E79" w:themeColor="accent1" w:themeShade="80"/>
          <w:sz w:val="22"/>
        </w:rPr>
        <w:t>Inclusive practice - ensuring all learners have access to learning opportunities.</w:t>
      </w:r>
    </w:p>
    <w:p w14:paraId="5AA15CCD" w14:textId="77777777" w:rsidR="00C0661B" w:rsidRPr="003D1726" w:rsidRDefault="00C0661B" w:rsidP="003D1726">
      <w:pPr>
        <w:pStyle w:val="ListParagraph"/>
        <w:numPr>
          <w:ilvl w:val="0"/>
          <w:numId w:val="35"/>
        </w:numPr>
        <w:spacing w:after="0" w:line="360" w:lineRule="auto"/>
        <w:rPr>
          <w:rFonts w:cs="Arial"/>
          <w:iCs/>
          <w:color w:val="1F4E79" w:themeColor="accent1" w:themeShade="80"/>
          <w:sz w:val="22"/>
        </w:rPr>
      </w:pPr>
      <w:r w:rsidRPr="003D1726">
        <w:rPr>
          <w:rFonts w:cs="Arial"/>
          <w:iCs/>
          <w:color w:val="1F4E79" w:themeColor="accent1" w:themeShade="80"/>
          <w:sz w:val="22"/>
        </w:rPr>
        <w:t xml:space="preserve">Liaison and planning in support of placement / fieldwork. </w:t>
      </w:r>
    </w:p>
    <w:p w14:paraId="7B72116A" w14:textId="77777777" w:rsidR="00C0661B" w:rsidRPr="003D1726" w:rsidRDefault="00C0661B" w:rsidP="003D1726">
      <w:pPr>
        <w:pStyle w:val="ListParagraph"/>
        <w:numPr>
          <w:ilvl w:val="0"/>
          <w:numId w:val="35"/>
        </w:numPr>
        <w:spacing w:after="0" w:line="360" w:lineRule="auto"/>
        <w:rPr>
          <w:rFonts w:cs="Arial"/>
          <w:iCs/>
          <w:color w:val="1F4E79" w:themeColor="accent1" w:themeShade="80"/>
          <w:sz w:val="22"/>
        </w:rPr>
      </w:pPr>
      <w:r w:rsidRPr="003D1726">
        <w:rPr>
          <w:rFonts w:cs="Arial"/>
          <w:iCs/>
          <w:color w:val="1F4E79" w:themeColor="accent1" w:themeShade="80"/>
          <w:sz w:val="22"/>
        </w:rPr>
        <w:lastRenderedPageBreak/>
        <w:t>Addressing access via widening participation or for students with disabilities.</w:t>
      </w:r>
    </w:p>
    <w:p w14:paraId="621313C1" w14:textId="77777777" w:rsidR="00C0661B" w:rsidRPr="003D1726" w:rsidRDefault="00C0661B" w:rsidP="003D1726">
      <w:pPr>
        <w:spacing w:after="0" w:line="360" w:lineRule="auto"/>
        <w:rPr>
          <w:rFonts w:cs="Arial"/>
          <w:iCs/>
          <w:color w:val="1F4E79" w:themeColor="accent1" w:themeShade="80"/>
          <w:sz w:val="22"/>
        </w:rPr>
      </w:pPr>
    </w:p>
    <w:p w14:paraId="10E9C3E2" w14:textId="77777777" w:rsidR="00C0661B" w:rsidRPr="003D1726" w:rsidRDefault="00C0661B" w:rsidP="003D1726">
      <w:pPr>
        <w:pStyle w:val="Heading3"/>
        <w:spacing w:before="0" w:line="360" w:lineRule="auto"/>
        <w:rPr>
          <w:rFonts w:ascii="Arial" w:eastAsia="Calibri" w:hAnsi="Arial" w:cs="Arial"/>
          <w:b/>
          <w:bCs/>
          <w:color w:val="1F4E79" w:themeColor="accent1" w:themeShade="80"/>
          <w:sz w:val="22"/>
          <w:szCs w:val="22"/>
        </w:rPr>
      </w:pPr>
      <w:bookmarkStart w:id="14" w:name="_Toc79631533"/>
      <w:bookmarkStart w:id="15" w:name="_Toc128572840"/>
      <w:r w:rsidRPr="003D1726">
        <w:rPr>
          <w:rFonts w:ascii="Arial" w:eastAsia="Calibri" w:hAnsi="Arial" w:cs="Arial"/>
          <w:b/>
          <w:bCs/>
          <w:color w:val="1F4E79" w:themeColor="accent1" w:themeShade="80"/>
          <w:sz w:val="22"/>
          <w:szCs w:val="22"/>
        </w:rPr>
        <w:t>A5: Engage in CPD in subjects/disciplines and their pedagogy, incorporating research, scholarship and the evaluation of professional practice</w:t>
      </w:r>
      <w:bookmarkEnd w:id="14"/>
      <w:bookmarkEnd w:id="15"/>
      <w:r w:rsidRPr="003D1726">
        <w:rPr>
          <w:rFonts w:ascii="Arial" w:eastAsia="Calibri" w:hAnsi="Arial" w:cs="Arial"/>
          <w:b/>
          <w:bCs/>
          <w:color w:val="1F4E79" w:themeColor="accent1" w:themeShade="80"/>
          <w:sz w:val="22"/>
          <w:szCs w:val="22"/>
        </w:rPr>
        <w:t xml:space="preserve"> </w:t>
      </w:r>
    </w:p>
    <w:p w14:paraId="730C76BC" w14:textId="77777777" w:rsidR="00C0661B" w:rsidRPr="003D1726" w:rsidRDefault="00C0661B" w:rsidP="003D1726">
      <w:pPr>
        <w:spacing w:after="0" w:line="360" w:lineRule="auto"/>
        <w:rPr>
          <w:rFonts w:cs="Arial"/>
          <w:color w:val="1F4E79" w:themeColor="accent1" w:themeShade="80"/>
          <w:sz w:val="22"/>
        </w:rPr>
      </w:pPr>
      <w:r w:rsidRPr="003D1726">
        <w:rPr>
          <w:rFonts w:cs="Arial"/>
          <w:color w:val="1F4E79" w:themeColor="accent1" w:themeShade="80"/>
          <w:sz w:val="22"/>
        </w:rPr>
        <w:t>Examples of suitable activities:</w:t>
      </w:r>
    </w:p>
    <w:p w14:paraId="40340EFF" w14:textId="77777777" w:rsidR="00C0661B" w:rsidRPr="003D1726" w:rsidRDefault="00C0661B" w:rsidP="003D1726">
      <w:pPr>
        <w:pStyle w:val="ListParagraph"/>
        <w:numPr>
          <w:ilvl w:val="0"/>
          <w:numId w:val="36"/>
        </w:numPr>
        <w:spacing w:after="0" w:line="360" w:lineRule="auto"/>
        <w:rPr>
          <w:rFonts w:cs="Arial"/>
          <w:bCs/>
          <w:color w:val="1F4E79" w:themeColor="accent1" w:themeShade="80"/>
          <w:sz w:val="22"/>
        </w:rPr>
      </w:pPr>
      <w:r w:rsidRPr="003D1726">
        <w:rPr>
          <w:rFonts w:cs="Arial"/>
          <w:bCs/>
          <w:color w:val="1F4E79" w:themeColor="accent1" w:themeShade="80"/>
          <w:sz w:val="22"/>
        </w:rPr>
        <w:t>Formal courses eg PGCert</w:t>
      </w:r>
    </w:p>
    <w:p w14:paraId="28301A7D" w14:textId="77777777" w:rsidR="00C0661B" w:rsidRPr="003D1726" w:rsidRDefault="00C0661B" w:rsidP="003D1726">
      <w:pPr>
        <w:pStyle w:val="ListParagraph"/>
        <w:numPr>
          <w:ilvl w:val="0"/>
          <w:numId w:val="36"/>
        </w:numPr>
        <w:spacing w:after="0" w:line="360" w:lineRule="auto"/>
        <w:rPr>
          <w:rFonts w:cs="Arial"/>
          <w:bCs/>
          <w:color w:val="1F4E79" w:themeColor="accent1" w:themeShade="80"/>
          <w:sz w:val="22"/>
        </w:rPr>
      </w:pPr>
      <w:r w:rsidRPr="003D1726">
        <w:rPr>
          <w:rFonts w:cs="Arial"/>
          <w:bCs/>
          <w:color w:val="1F4E79" w:themeColor="accent1" w:themeShade="80"/>
          <w:sz w:val="22"/>
        </w:rPr>
        <w:t>Informal / non-accredited courses and workshops eg In-service training</w:t>
      </w:r>
    </w:p>
    <w:p w14:paraId="5874FCAF" w14:textId="77777777" w:rsidR="00C0661B" w:rsidRPr="003D1726" w:rsidRDefault="00C0661B" w:rsidP="003D1726">
      <w:pPr>
        <w:pStyle w:val="ListParagraph"/>
        <w:numPr>
          <w:ilvl w:val="0"/>
          <w:numId w:val="36"/>
        </w:numPr>
        <w:spacing w:after="0" w:line="360" w:lineRule="auto"/>
        <w:rPr>
          <w:rFonts w:cs="Arial"/>
          <w:bCs/>
          <w:color w:val="1F4E79" w:themeColor="accent1" w:themeShade="80"/>
          <w:sz w:val="22"/>
        </w:rPr>
      </w:pPr>
      <w:r w:rsidRPr="003D1726">
        <w:rPr>
          <w:rFonts w:cs="Arial"/>
          <w:bCs/>
          <w:color w:val="1F4E79" w:themeColor="accent1" w:themeShade="80"/>
          <w:sz w:val="22"/>
        </w:rPr>
        <w:t>Conference attendance</w:t>
      </w:r>
    </w:p>
    <w:p w14:paraId="1B0EA629" w14:textId="77777777" w:rsidR="00C0661B" w:rsidRPr="003D1726" w:rsidRDefault="00C0661B" w:rsidP="003D1726">
      <w:pPr>
        <w:pStyle w:val="ListParagraph"/>
        <w:numPr>
          <w:ilvl w:val="0"/>
          <w:numId w:val="36"/>
        </w:numPr>
        <w:spacing w:after="0" w:line="360" w:lineRule="auto"/>
        <w:rPr>
          <w:rFonts w:cs="Arial"/>
          <w:bCs/>
          <w:color w:val="1F4E79" w:themeColor="accent1" w:themeShade="80"/>
          <w:sz w:val="22"/>
        </w:rPr>
      </w:pPr>
      <w:r w:rsidRPr="003D1726">
        <w:rPr>
          <w:rFonts w:cs="Arial"/>
          <w:bCs/>
          <w:color w:val="1F4E79" w:themeColor="accent1" w:themeShade="80"/>
          <w:sz w:val="22"/>
        </w:rPr>
        <w:t>Personal reading and reflection</w:t>
      </w:r>
    </w:p>
    <w:p w14:paraId="1C092B8B" w14:textId="77777777" w:rsidR="00C0661B" w:rsidRPr="003D1726" w:rsidRDefault="00C0661B" w:rsidP="003D1726">
      <w:pPr>
        <w:pStyle w:val="ListParagraph"/>
        <w:numPr>
          <w:ilvl w:val="0"/>
          <w:numId w:val="36"/>
        </w:numPr>
        <w:spacing w:after="0" w:line="360" w:lineRule="auto"/>
        <w:rPr>
          <w:rFonts w:eastAsiaTheme="majorEastAsia" w:cs="Arial"/>
          <w:color w:val="1F4E79" w:themeColor="accent1" w:themeShade="80"/>
          <w:sz w:val="22"/>
        </w:rPr>
      </w:pPr>
      <w:r w:rsidRPr="003D1726">
        <w:rPr>
          <w:rFonts w:cs="Arial"/>
          <w:color w:val="1F4E79" w:themeColor="accent1" w:themeShade="80"/>
          <w:sz w:val="22"/>
        </w:rPr>
        <w:t>Engagement with peer observations and dialogues.</w:t>
      </w:r>
    </w:p>
    <w:p w14:paraId="4D62F7CB" w14:textId="77777777" w:rsidR="001B574F" w:rsidRPr="003D1726" w:rsidRDefault="001B574F" w:rsidP="003D1726">
      <w:pPr>
        <w:spacing w:after="0" w:line="360" w:lineRule="auto"/>
        <w:rPr>
          <w:rFonts w:eastAsia="Calibri" w:cs="Arial"/>
          <w:bCs/>
          <w:color w:val="1F4E79" w:themeColor="accent1" w:themeShade="80"/>
          <w:sz w:val="22"/>
        </w:rPr>
      </w:pPr>
    </w:p>
    <w:p w14:paraId="68C913D7" w14:textId="77777777" w:rsidR="001B574F" w:rsidRPr="003D1726" w:rsidRDefault="001B574F" w:rsidP="003D1726">
      <w:pPr>
        <w:spacing w:after="0" w:line="360" w:lineRule="auto"/>
        <w:rPr>
          <w:rFonts w:eastAsia="Calibri" w:cs="Arial"/>
          <w:bCs/>
          <w:color w:val="1F4E79" w:themeColor="accent1" w:themeShade="80"/>
          <w:sz w:val="22"/>
        </w:rPr>
      </w:pPr>
    </w:p>
    <w:p w14:paraId="513C1AB5" w14:textId="77777777" w:rsidR="004A0987" w:rsidRPr="003D1726" w:rsidRDefault="004A0987" w:rsidP="003D1726">
      <w:pPr>
        <w:pStyle w:val="Heading2"/>
        <w:spacing w:before="0" w:line="360" w:lineRule="auto"/>
        <w:rPr>
          <w:rFonts w:ascii="Arial" w:hAnsi="Arial" w:cs="Arial"/>
          <w:b/>
          <w:bCs/>
          <w:color w:val="1F4E79" w:themeColor="accent1" w:themeShade="80"/>
          <w:sz w:val="22"/>
          <w:szCs w:val="22"/>
        </w:rPr>
      </w:pPr>
      <w:bookmarkStart w:id="16" w:name="_Toc79631527"/>
      <w:bookmarkStart w:id="17" w:name="_Toc128572841"/>
      <w:r w:rsidRPr="003D1726">
        <w:rPr>
          <w:rFonts w:ascii="Arial" w:hAnsi="Arial" w:cs="Arial"/>
          <w:b/>
          <w:bCs/>
          <w:color w:val="1F4E79" w:themeColor="accent1" w:themeShade="80"/>
          <w:sz w:val="22"/>
          <w:szCs w:val="22"/>
        </w:rPr>
        <w:t>Support for your writing</w:t>
      </w:r>
      <w:bookmarkEnd w:id="16"/>
      <w:bookmarkEnd w:id="17"/>
    </w:p>
    <w:p w14:paraId="09D9751D" w14:textId="77777777" w:rsidR="004A0987" w:rsidRPr="003D1726" w:rsidRDefault="004A0987" w:rsidP="003D1726">
      <w:pPr>
        <w:spacing w:after="0" w:line="360" w:lineRule="auto"/>
        <w:rPr>
          <w:rFonts w:cs="Arial"/>
          <w:color w:val="1F4E79" w:themeColor="accent1" w:themeShade="80"/>
          <w:sz w:val="22"/>
        </w:rPr>
      </w:pPr>
      <w:r w:rsidRPr="003D1726">
        <w:rPr>
          <w:rFonts w:cs="Arial"/>
          <w:color w:val="1F4E79" w:themeColor="accent1" w:themeShade="80"/>
          <w:sz w:val="22"/>
        </w:rPr>
        <w:t>You might consider using the DRIVE model to guide your 600-word reflections. This was developed for use with colleagues applying for PSF fellowships and offers a useful structure for reflection.</w:t>
      </w:r>
    </w:p>
    <w:p w14:paraId="766E8777" w14:textId="77777777" w:rsidR="004A0987" w:rsidRPr="003D1726" w:rsidRDefault="004A0987" w:rsidP="003D1726">
      <w:pPr>
        <w:spacing w:after="0" w:line="360" w:lineRule="auto"/>
        <w:rPr>
          <w:rFonts w:eastAsia="Calibri" w:cs="Arial"/>
          <w:b/>
          <w:bCs/>
          <w:color w:val="1F4E79" w:themeColor="accent1" w:themeShade="80"/>
          <w:sz w:val="22"/>
        </w:rPr>
      </w:pPr>
      <w:r w:rsidRPr="003D1726">
        <w:rPr>
          <w:rFonts w:cs="Arial"/>
          <w:b/>
          <w:bCs/>
          <w:color w:val="1F4E79" w:themeColor="accent1" w:themeShade="80"/>
          <w:sz w:val="22"/>
        </w:rPr>
        <w:t xml:space="preserve">              D - </w:t>
      </w:r>
      <w:r w:rsidRPr="003D1726">
        <w:rPr>
          <w:rFonts w:cs="Arial"/>
          <w:color w:val="1F4E79" w:themeColor="accent1" w:themeShade="80"/>
          <w:sz w:val="22"/>
        </w:rPr>
        <w:t>Describe your activities or initiatives.</w:t>
      </w:r>
    </w:p>
    <w:p w14:paraId="094FC756" w14:textId="77777777" w:rsidR="004A0987" w:rsidRPr="003D1726" w:rsidRDefault="004A0987" w:rsidP="003D1726">
      <w:pPr>
        <w:spacing w:after="0" w:line="360" w:lineRule="auto"/>
        <w:rPr>
          <w:rFonts w:eastAsia="Calibri" w:cs="Arial"/>
          <w:b/>
          <w:bCs/>
          <w:color w:val="1F4E79" w:themeColor="accent1" w:themeShade="80"/>
          <w:sz w:val="22"/>
        </w:rPr>
      </w:pPr>
      <w:r w:rsidRPr="003D1726">
        <w:rPr>
          <w:rFonts w:cs="Arial"/>
          <w:b/>
          <w:bCs/>
          <w:color w:val="1F4E79" w:themeColor="accent1" w:themeShade="80"/>
          <w:sz w:val="22"/>
        </w:rPr>
        <w:t xml:space="preserve">              R – </w:t>
      </w:r>
      <w:r w:rsidRPr="003D1726">
        <w:rPr>
          <w:rFonts w:cs="Arial"/>
          <w:color w:val="1F4E79" w:themeColor="accent1" w:themeShade="80"/>
          <w:sz w:val="22"/>
        </w:rPr>
        <w:t>Provide a reason or rationale for doing what you did and for doing them in the way which you did. You might use literature to support this part.</w:t>
      </w:r>
    </w:p>
    <w:p w14:paraId="549EDF52" w14:textId="77777777" w:rsidR="004A0987" w:rsidRPr="003D1726" w:rsidRDefault="004A0987" w:rsidP="003D1726">
      <w:pPr>
        <w:spacing w:after="0" w:line="360" w:lineRule="auto"/>
        <w:rPr>
          <w:rFonts w:eastAsia="Calibri" w:cs="Arial"/>
          <w:color w:val="1F4E79" w:themeColor="accent1" w:themeShade="80"/>
          <w:sz w:val="22"/>
        </w:rPr>
      </w:pPr>
      <w:r w:rsidRPr="003D1726">
        <w:rPr>
          <w:rFonts w:cs="Arial"/>
          <w:b/>
          <w:bCs/>
          <w:color w:val="1F4E79" w:themeColor="accent1" w:themeShade="80"/>
          <w:sz w:val="22"/>
        </w:rPr>
        <w:t xml:space="preserve">              I – </w:t>
      </w:r>
      <w:r w:rsidRPr="003D1726">
        <w:rPr>
          <w:rFonts w:cs="Arial"/>
          <w:color w:val="1F4E79" w:themeColor="accent1" w:themeShade="80"/>
          <w:sz w:val="22"/>
        </w:rPr>
        <w:t>State the impact of your activities. What was the impact on students, colleagues, yourself, and/or the discipline?</w:t>
      </w:r>
    </w:p>
    <w:p w14:paraId="6DEA25A7" w14:textId="77777777" w:rsidR="004A0987" w:rsidRPr="003D1726" w:rsidRDefault="004A0987" w:rsidP="003D1726">
      <w:pPr>
        <w:spacing w:after="0" w:line="360" w:lineRule="auto"/>
        <w:rPr>
          <w:rFonts w:eastAsia="Calibri" w:cs="Arial"/>
          <w:b/>
          <w:bCs/>
          <w:color w:val="1F4E79" w:themeColor="accent1" w:themeShade="80"/>
          <w:sz w:val="22"/>
        </w:rPr>
      </w:pPr>
      <w:r w:rsidRPr="003D1726">
        <w:rPr>
          <w:rFonts w:cs="Arial"/>
          <w:b/>
          <w:bCs/>
          <w:color w:val="1F4E79" w:themeColor="accent1" w:themeShade="80"/>
          <w:sz w:val="22"/>
        </w:rPr>
        <w:t xml:space="preserve">             V/E – </w:t>
      </w:r>
      <w:r w:rsidRPr="003D1726">
        <w:rPr>
          <w:rFonts w:cs="Arial"/>
          <w:color w:val="1F4E79" w:themeColor="accent1" w:themeShade="80"/>
          <w:sz w:val="22"/>
        </w:rPr>
        <w:t xml:space="preserve">Provide verification or evidence of this impact. </w:t>
      </w:r>
    </w:p>
    <w:p w14:paraId="4AB361D7" w14:textId="77777777" w:rsidR="004A0987" w:rsidRPr="003D1726" w:rsidRDefault="004A0987" w:rsidP="003D1726">
      <w:pPr>
        <w:spacing w:after="0" w:line="360" w:lineRule="auto"/>
        <w:rPr>
          <w:rFonts w:cs="Arial"/>
          <w:color w:val="1F4E79" w:themeColor="accent1" w:themeShade="80"/>
          <w:sz w:val="22"/>
        </w:rPr>
      </w:pPr>
      <w:r w:rsidRPr="003D1726">
        <w:rPr>
          <w:rFonts w:cs="Arial"/>
          <w:color w:val="1F4E79" w:themeColor="accent1" w:themeShade="80"/>
          <w:sz w:val="22"/>
        </w:rPr>
        <w:t>You can view the full model and accompanying discussion at:</w:t>
      </w:r>
    </w:p>
    <w:p w14:paraId="5EBD5DC7" w14:textId="77777777" w:rsidR="004A0987" w:rsidRPr="003D1726" w:rsidRDefault="004A0987" w:rsidP="003D1726">
      <w:pPr>
        <w:spacing w:after="0" w:line="360" w:lineRule="auto"/>
        <w:ind w:left="720"/>
        <w:rPr>
          <w:rFonts w:cs="Arial"/>
          <w:color w:val="1F4E79" w:themeColor="accent1" w:themeShade="80"/>
          <w:sz w:val="22"/>
        </w:rPr>
      </w:pPr>
      <w:r w:rsidRPr="003D1726">
        <w:rPr>
          <w:rFonts w:cs="Arial"/>
          <w:color w:val="1F4E79" w:themeColor="accent1" w:themeShade="80"/>
          <w:sz w:val="22"/>
        </w:rPr>
        <w:t>Knight, R.A. (2021).</w:t>
      </w:r>
      <w:r w:rsidRPr="003D1726">
        <w:rPr>
          <w:rFonts w:cs="Arial"/>
          <w:b/>
          <w:bCs/>
          <w:color w:val="1F4E79" w:themeColor="accent1" w:themeShade="80"/>
          <w:sz w:val="22"/>
        </w:rPr>
        <w:t xml:space="preserve"> </w:t>
      </w:r>
      <w:r w:rsidRPr="003D1726">
        <w:rPr>
          <w:rFonts w:cs="Arial"/>
          <w:color w:val="1F4E79" w:themeColor="accent1" w:themeShade="80"/>
          <w:sz w:val="22"/>
        </w:rPr>
        <w:t xml:space="preserve">Supporting individuals to apply for reward and recognition – the DRIVE model of evidencing educational impact. City, University of London. Accessed 23 July 2021, via: </w:t>
      </w:r>
      <w:hyperlink r:id="rId15" w:history="1">
        <w:r w:rsidRPr="003D1726">
          <w:rPr>
            <w:rStyle w:val="Hyperlink"/>
            <w:rFonts w:cs="Arial"/>
            <w:color w:val="1F4E79" w:themeColor="accent1" w:themeShade="80"/>
            <w:sz w:val="22"/>
          </w:rPr>
          <w:t>https://blogs.city.ac.uk/learningatcity/2021/03/18/supporting-individuals-to-apply-for-reward-and-recognition-the-drive-model-of-evidencing-educational-impact/</w:t>
        </w:r>
      </w:hyperlink>
      <w:r w:rsidRPr="003D1726">
        <w:rPr>
          <w:rFonts w:cs="Arial"/>
          <w:color w:val="1F4E79" w:themeColor="accent1" w:themeShade="80"/>
          <w:sz w:val="22"/>
        </w:rPr>
        <w:t xml:space="preserve">. </w:t>
      </w:r>
      <w:r w:rsidRPr="003D1726">
        <w:rPr>
          <w:rFonts w:cs="Arial"/>
          <w:b/>
          <w:bCs/>
          <w:color w:val="1F4E79" w:themeColor="accent1" w:themeShade="80"/>
          <w:sz w:val="22"/>
        </w:rPr>
        <w:t xml:space="preserve">  </w:t>
      </w:r>
    </w:p>
    <w:p w14:paraId="21C391FB" w14:textId="77777777" w:rsidR="004A0987" w:rsidRPr="003D1726" w:rsidRDefault="004A0987" w:rsidP="003D1726">
      <w:pPr>
        <w:spacing w:after="0" w:line="360" w:lineRule="auto"/>
        <w:rPr>
          <w:rFonts w:cs="Arial"/>
          <w:color w:val="1F4E79" w:themeColor="accent1" w:themeShade="80"/>
          <w:sz w:val="22"/>
        </w:rPr>
      </w:pPr>
    </w:p>
    <w:p w14:paraId="66C4193B" w14:textId="77777777" w:rsidR="004A0987" w:rsidRPr="003D1726" w:rsidRDefault="004A0987" w:rsidP="003D1726">
      <w:pPr>
        <w:spacing w:after="0" w:line="360" w:lineRule="auto"/>
        <w:rPr>
          <w:rFonts w:cs="Arial"/>
          <w:color w:val="1F4E79" w:themeColor="accent1" w:themeShade="80"/>
          <w:sz w:val="22"/>
        </w:rPr>
      </w:pPr>
      <w:r w:rsidRPr="003D1726">
        <w:rPr>
          <w:rFonts w:cs="Arial"/>
          <w:color w:val="1F4E79" w:themeColor="accent1" w:themeShade="80"/>
          <w:sz w:val="22"/>
        </w:rPr>
        <w:t xml:space="preserve">The University of Edinburgh has produced a great online toolkit to aid the production of academic reflections. You can find it at: </w:t>
      </w:r>
      <w:hyperlink r:id="rId16">
        <w:r w:rsidRPr="003D1726">
          <w:rPr>
            <w:rStyle w:val="Hyperlink"/>
            <w:rFonts w:cs="Arial"/>
            <w:color w:val="1F4E79" w:themeColor="accent1" w:themeShade="80"/>
            <w:sz w:val="22"/>
          </w:rPr>
          <w:t>https://www.ed.ac.uk/reflection/reflectors-toolkit/producing-reflections/academic-reflections</w:t>
        </w:r>
      </w:hyperlink>
    </w:p>
    <w:p w14:paraId="0C08DE7A" w14:textId="77777777" w:rsidR="004A0987" w:rsidRPr="003D1726" w:rsidRDefault="004A0987" w:rsidP="003D1726">
      <w:pPr>
        <w:spacing w:after="0" w:line="360" w:lineRule="auto"/>
        <w:rPr>
          <w:rFonts w:cs="Arial"/>
          <w:color w:val="1F4E79" w:themeColor="accent1" w:themeShade="80"/>
          <w:sz w:val="22"/>
        </w:rPr>
      </w:pPr>
    </w:p>
    <w:p w14:paraId="4B4BB354" w14:textId="77777777" w:rsidR="004A0987" w:rsidRPr="003D1726" w:rsidRDefault="004A0987" w:rsidP="003D1726">
      <w:pPr>
        <w:spacing w:after="0" w:line="360" w:lineRule="auto"/>
        <w:rPr>
          <w:rFonts w:cs="Arial"/>
          <w:color w:val="1F4E79" w:themeColor="accent1" w:themeShade="80"/>
          <w:sz w:val="22"/>
        </w:rPr>
      </w:pPr>
      <w:r w:rsidRPr="003D1726">
        <w:rPr>
          <w:rFonts w:cs="Arial"/>
          <w:color w:val="1F4E79" w:themeColor="accent1" w:themeShade="80"/>
          <w:sz w:val="22"/>
        </w:rPr>
        <w:t xml:space="preserve">Finally, do not hesitate to contact the UTA for additional support on reflective writing. </w:t>
      </w:r>
    </w:p>
    <w:p w14:paraId="050B0AEE" w14:textId="77777777" w:rsidR="001B574F" w:rsidRPr="003D1726" w:rsidRDefault="001B574F" w:rsidP="003D1726">
      <w:pPr>
        <w:spacing w:after="0" w:line="360" w:lineRule="auto"/>
        <w:outlineLvl w:val="1"/>
        <w:rPr>
          <w:rFonts w:eastAsia="Calibri" w:cs="Arial"/>
          <w:b/>
          <w:color w:val="1F4E79" w:themeColor="accent1" w:themeShade="80"/>
          <w:sz w:val="22"/>
        </w:rPr>
      </w:pPr>
    </w:p>
    <w:p w14:paraId="660C693A" w14:textId="77777777" w:rsidR="00C0661B" w:rsidRPr="003D1726" w:rsidRDefault="00C0661B" w:rsidP="003D1726">
      <w:pPr>
        <w:spacing w:after="160" w:line="360" w:lineRule="auto"/>
        <w:rPr>
          <w:rFonts w:eastAsia="Calibri" w:cs="Arial"/>
          <w:color w:val="1F4E79" w:themeColor="accent1" w:themeShade="80"/>
          <w:sz w:val="22"/>
        </w:rPr>
      </w:pPr>
      <w:r w:rsidRPr="003D1726">
        <w:rPr>
          <w:rFonts w:eastAsia="Calibri" w:cs="Arial"/>
          <w:color w:val="1F4E79" w:themeColor="accent1" w:themeShade="80"/>
          <w:sz w:val="22"/>
        </w:rPr>
        <w:br w:type="page"/>
      </w:r>
    </w:p>
    <w:p w14:paraId="1ACA0FA6" w14:textId="6F2EDF5E" w:rsidR="006576C3" w:rsidRPr="003D1726" w:rsidRDefault="006576C3" w:rsidP="003D1726">
      <w:pPr>
        <w:pStyle w:val="Heading1"/>
        <w:spacing w:before="0" w:line="360" w:lineRule="auto"/>
        <w:rPr>
          <w:rFonts w:ascii="Arial" w:hAnsi="Arial" w:cs="Arial"/>
          <w:b/>
          <w:bCs/>
          <w:color w:val="1F4E79" w:themeColor="accent1" w:themeShade="80"/>
          <w:sz w:val="22"/>
          <w:szCs w:val="22"/>
        </w:rPr>
      </w:pPr>
      <w:bookmarkStart w:id="18" w:name="_Toc128572842"/>
      <w:r w:rsidRPr="003D1726">
        <w:rPr>
          <w:rFonts w:ascii="Arial" w:hAnsi="Arial" w:cs="Arial"/>
          <w:b/>
          <w:bCs/>
          <w:color w:val="1F4E79" w:themeColor="accent1" w:themeShade="80"/>
          <w:sz w:val="22"/>
          <w:szCs w:val="22"/>
        </w:rPr>
        <w:lastRenderedPageBreak/>
        <w:t>4. Supporting Advocate Statement</w:t>
      </w:r>
      <w:r w:rsidR="006B57F6" w:rsidRPr="003D1726">
        <w:rPr>
          <w:rFonts w:ascii="Arial" w:hAnsi="Arial" w:cs="Arial"/>
          <w:b/>
          <w:bCs/>
          <w:color w:val="1F4E79" w:themeColor="accent1" w:themeShade="80"/>
          <w:sz w:val="22"/>
          <w:szCs w:val="22"/>
        </w:rPr>
        <w:t>s</w:t>
      </w:r>
      <w:bookmarkEnd w:id="18"/>
    </w:p>
    <w:p w14:paraId="54C725CD" w14:textId="77777777" w:rsidR="006576C3" w:rsidRPr="003D1726" w:rsidRDefault="006576C3" w:rsidP="003D1726">
      <w:pPr>
        <w:spacing w:after="0" w:line="360" w:lineRule="auto"/>
        <w:rPr>
          <w:rFonts w:eastAsia="Calibri" w:cs="Arial"/>
          <w:color w:val="1F4E79" w:themeColor="accent1" w:themeShade="80"/>
          <w:sz w:val="22"/>
        </w:rPr>
      </w:pPr>
    </w:p>
    <w:p w14:paraId="770219CA" w14:textId="2D495AF7" w:rsidR="006576C3" w:rsidRPr="003D1726" w:rsidRDefault="006576C3" w:rsidP="003D1726">
      <w:pPr>
        <w:widowControl w:val="0"/>
        <w:autoSpaceDE w:val="0"/>
        <w:autoSpaceDN w:val="0"/>
        <w:adjustRightInd w:val="0"/>
        <w:spacing w:after="0" w:line="360" w:lineRule="auto"/>
        <w:rPr>
          <w:rFonts w:eastAsia="Calibri" w:cs="Arial"/>
          <w:color w:val="1F4E79" w:themeColor="accent1" w:themeShade="80"/>
          <w:sz w:val="22"/>
        </w:rPr>
      </w:pPr>
      <w:r w:rsidRPr="003D1726">
        <w:rPr>
          <w:rFonts w:eastAsia="Calibri" w:cs="Arial"/>
          <w:color w:val="1F4E79" w:themeColor="accent1" w:themeShade="80"/>
          <w:sz w:val="22"/>
        </w:rPr>
        <w:t>Your application must be accompanied by two references, called advocate statements.  The purpose of the statements is to:</w:t>
      </w:r>
    </w:p>
    <w:p w14:paraId="26A43EF0" w14:textId="32C24050" w:rsidR="006576C3" w:rsidRPr="003D1726" w:rsidRDefault="006576C3" w:rsidP="003D1726">
      <w:pPr>
        <w:widowControl w:val="0"/>
        <w:numPr>
          <w:ilvl w:val="0"/>
          <w:numId w:val="12"/>
        </w:numPr>
        <w:autoSpaceDE w:val="0"/>
        <w:autoSpaceDN w:val="0"/>
        <w:adjustRightInd w:val="0"/>
        <w:spacing w:after="0" w:line="360" w:lineRule="auto"/>
        <w:ind w:left="284" w:hanging="284"/>
        <w:contextualSpacing/>
        <w:rPr>
          <w:rFonts w:eastAsia="Calibri" w:cs="Arial"/>
          <w:color w:val="1F4E79" w:themeColor="accent1" w:themeShade="80"/>
          <w:sz w:val="22"/>
        </w:rPr>
      </w:pPr>
      <w:r w:rsidRPr="003D1726">
        <w:rPr>
          <w:rFonts w:eastAsia="Calibri" w:cs="Arial"/>
          <w:color w:val="1F4E79" w:themeColor="accent1" w:themeShade="80"/>
          <w:sz w:val="22"/>
        </w:rPr>
        <w:t>Validate the applicant’s engagement with the activities defined by Descriptor 2 (Advance HE Fellow);</w:t>
      </w:r>
    </w:p>
    <w:p w14:paraId="060F4E0A" w14:textId="77777777" w:rsidR="006576C3" w:rsidRPr="003D1726" w:rsidRDefault="006576C3" w:rsidP="003D1726">
      <w:pPr>
        <w:widowControl w:val="0"/>
        <w:numPr>
          <w:ilvl w:val="0"/>
          <w:numId w:val="12"/>
        </w:numPr>
        <w:autoSpaceDE w:val="0"/>
        <w:autoSpaceDN w:val="0"/>
        <w:adjustRightInd w:val="0"/>
        <w:spacing w:after="0" w:line="360" w:lineRule="auto"/>
        <w:ind w:left="284" w:hanging="284"/>
        <w:contextualSpacing/>
        <w:rPr>
          <w:rFonts w:eastAsia="Calibri" w:cs="Arial"/>
          <w:color w:val="1F4E79" w:themeColor="accent1" w:themeShade="80"/>
          <w:sz w:val="22"/>
        </w:rPr>
      </w:pPr>
      <w:r w:rsidRPr="003D1726">
        <w:rPr>
          <w:rFonts w:eastAsia="Calibri" w:cs="Arial"/>
          <w:color w:val="1F4E79" w:themeColor="accent1" w:themeShade="80"/>
          <w:sz w:val="22"/>
        </w:rPr>
        <w:t>Validate the applicant’s engagement with the required dimensions of practice as defined by the UK PSF;</w:t>
      </w:r>
    </w:p>
    <w:p w14:paraId="143188BD" w14:textId="00B3B796" w:rsidR="006576C3" w:rsidRPr="003D1726" w:rsidRDefault="006576C3" w:rsidP="003D1726">
      <w:pPr>
        <w:widowControl w:val="0"/>
        <w:numPr>
          <w:ilvl w:val="0"/>
          <w:numId w:val="12"/>
        </w:numPr>
        <w:autoSpaceDE w:val="0"/>
        <w:autoSpaceDN w:val="0"/>
        <w:adjustRightInd w:val="0"/>
        <w:spacing w:after="0" w:line="360" w:lineRule="auto"/>
        <w:ind w:left="284" w:hanging="284"/>
        <w:contextualSpacing/>
        <w:rPr>
          <w:rFonts w:eastAsia="Calibri" w:cs="Arial"/>
          <w:color w:val="1F4E79" w:themeColor="accent1" w:themeShade="80"/>
          <w:sz w:val="22"/>
        </w:rPr>
      </w:pPr>
      <w:r w:rsidRPr="003D1726">
        <w:rPr>
          <w:rFonts w:eastAsia="Calibri" w:cs="Arial"/>
          <w:color w:val="1F4E79" w:themeColor="accent1" w:themeShade="80"/>
          <w:sz w:val="22"/>
        </w:rPr>
        <w:t xml:space="preserve">Validate the applicant’s teaching, learning and assessment practice linked to the UK PSF Descriptor </w:t>
      </w:r>
      <w:r w:rsidR="00D22782" w:rsidRPr="003D1726">
        <w:rPr>
          <w:rFonts w:eastAsia="Calibri" w:cs="Arial"/>
          <w:color w:val="1F4E79" w:themeColor="accent1" w:themeShade="80"/>
          <w:sz w:val="22"/>
        </w:rPr>
        <w:t>2</w:t>
      </w:r>
      <w:r w:rsidRPr="003D1726">
        <w:rPr>
          <w:rFonts w:eastAsia="Calibri" w:cs="Arial"/>
          <w:color w:val="1F4E79" w:themeColor="accent1" w:themeShade="80"/>
          <w:sz w:val="22"/>
        </w:rPr>
        <w:t>;</w:t>
      </w:r>
    </w:p>
    <w:p w14:paraId="4B57697D" w14:textId="77777777" w:rsidR="006576C3" w:rsidRPr="003D1726" w:rsidRDefault="006576C3" w:rsidP="003D1726">
      <w:pPr>
        <w:widowControl w:val="0"/>
        <w:numPr>
          <w:ilvl w:val="0"/>
          <w:numId w:val="12"/>
        </w:numPr>
        <w:autoSpaceDE w:val="0"/>
        <w:autoSpaceDN w:val="0"/>
        <w:adjustRightInd w:val="0"/>
        <w:spacing w:after="0" w:line="360" w:lineRule="auto"/>
        <w:ind w:left="284" w:hanging="284"/>
        <w:contextualSpacing/>
        <w:rPr>
          <w:rFonts w:eastAsia="Calibri" w:cs="Arial"/>
          <w:color w:val="1F4E79" w:themeColor="accent1" w:themeShade="80"/>
          <w:sz w:val="22"/>
        </w:rPr>
      </w:pPr>
      <w:r w:rsidRPr="003D1726">
        <w:rPr>
          <w:rFonts w:eastAsia="Calibri" w:cs="Arial"/>
          <w:color w:val="1F4E79" w:themeColor="accent1" w:themeShade="80"/>
          <w:sz w:val="22"/>
        </w:rPr>
        <w:t>Validate the experience claimed by the applicant in the experience grid, the written application, or presentation.</w:t>
      </w:r>
    </w:p>
    <w:p w14:paraId="7376CE67" w14:textId="77777777" w:rsidR="006576C3" w:rsidRPr="003D1726" w:rsidRDefault="006576C3" w:rsidP="003D1726">
      <w:pPr>
        <w:spacing w:after="0" w:line="360" w:lineRule="auto"/>
        <w:rPr>
          <w:rFonts w:eastAsia="Calibri" w:cs="Arial"/>
          <w:color w:val="1F4E79" w:themeColor="accent1" w:themeShade="80"/>
          <w:sz w:val="22"/>
        </w:rPr>
      </w:pPr>
    </w:p>
    <w:p w14:paraId="2FD93822" w14:textId="77777777" w:rsidR="006576C3" w:rsidRPr="003D1726" w:rsidRDefault="006576C3" w:rsidP="003D1726">
      <w:pPr>
        <w:spacing w:after="0" w:line="360" w:lineRule="auto"/>
        <w:rPr>
          <w:rFonts w:eastAsia="Calibri" w:cs="Arial"/>
          <w:color w:val="1F4E79" w:themeColor="accent1" w:themeShade="80"/>
          <w:sz w:val="22"/>
        </w:rPr>
      </w:pPr>
      <w:r w:rsidRPr="003D1726">
        <w:rPr>
          <w:rFonts w:eastAsia="Calibri" w:cs="Arial"/>
          <w:color w:val="1F4E79" w:themeColor="accent1" w:themeShade="80"/>
          <w:sz w:val="22"/>
        </w:rPr>
        <w:t xml:space="preserve">Your Advocate should be an experienced colleague, such as your line manager, who is able to comment, knowledgeably, and from </w:t>
      </w:r>
      <w:r w:rsidRPr="003D1726">
        <w:rPr>
          <w:rFonts w:eastAsia="Calibri" w:cs="Arial"/>
          <w:b/>
          <w:color w:val="1F4E79" w:themeColor="accent1" w:themeShade="80"/>
          <w:sz w:val="22"/>
        </w:rPr>
        <w:t>first-hand experience</w:t>
      </w:r>
      <w:r w:rsidRPr="003D1726">
        <w:rPr>
          <w:rFonts w:eastAsia="Calibri" w:cs="Arial"/>
          <w:color w:val="1F4E79" w:themeColor="accent1" w:themeShade="80"/>
          <w:sz w:val="22"/>
        </w:rPr>
        <w:t xml:space="preserve">, on your current role and any other relevant activities you have recently undertaken. Your referee should read your application prior to completing your statement. </w:t>
      </w:r>
    </w:p>
    <w:p w14:paraId="3B4B4DCA" w14:textId="77777777" w:rsidR="006576C3" w:rsidRPr="003D1726" w:rsidRDefault="006576C3" w:rsidP="003D1726">
      <w:pPr>
        <w:spacing w:after="0" w:line="360" w:lineRule="auto"/>
        <w:rPr>
          <w:rFonts w:eastAsia="Calibri" w:cs="Arial"/>
          <w:color w:val="1F4E79" w:themeColor="accent1" w:themeShade="80"/>
          <w:sz w:val="22"/>
        </w:rPr>
      </w:pPr>
    </w:p>
    <w:p w14:paraId="52F40544" w14:textId="77777777" w:rsidR="006576C3" w:rsidRPr="003D1726" w:rsidRDefault="006576C3" w:rsidP="003D1726">
      <w:pPr>
        <w:spacing w:after="0" w:line="360" w:lineRule="auto"/>
        <w:rPr>
          <w:rFonts w:eastAsia="Calibri" w:cs="Arial"/>
          <w:color w:val="1F4E79" w:themeColor="accent1" w:themeShade="80"/>
          <w:sz w:val="22"/>
        </w:rPr>
      </w:pPr>
      <w:r w:rsidRPr="003D1726">
        <w:rPr>
          <w:rFonts w:eastAsia="Calibri" w:cs="Arial"/>
          <w:color w:val="1F4E79" w:themeColor="accent1" w:themeShade="80"/>
          <w:sz w:val="22"/>
        </w:rPr>
        <w:t xml:space="preserve">Ideally, your advocate should be an Advance HE Fellow, i.e. familiar with the requirements of the UK PSF. If you have difficulty identifying a suitable advocate please contact </w:t>
      </w:r>
      <w:hyperlink r:id="rId17" w:history="1">
        <w:r w:rsidRPr="003D1726">
          <w:rPr>
            <w:rStyle w:val="Hyperlink"/>
            <w:rFonts w:eastAsia="Calibri" w:cs="Arial"/>
            <w:color w:val="1F4E79" w:themeColor="accent1" w:themeShade="80"/>
            <w:sz w:val="22"/>
          </w:rPr>
          <w:t>utacpd@mmu.ac.uk</w:t>
        </w:r>
      </w:hyperlink>
      <w:r w:rsidRPr="003D1726">
        <w:rPr>
          <w:rFonts w:eastAsia="Calibri" w:cs="Arial"/>
          <w:color w:val="1F4E79" w:themeColor="accent1" w:themeShade="80"/>
          <w:sz w:val="22"/>
        </w:rPr>
        <w:t xml:space="preserve">. </w:t>
      </w:r>
    </w:p>
    <w:p w14:paraId="767AD518" w14:textId="77777777" w:rsidR="006576C3" w:rsidRPr="003D1726" w:rsidRDefault="006576C3" w:rsidP="003D1726">
      <w:pPr>
        <w:spacing w:after="0" w:line="360" w:lineRule="auto"/>
        <w:rPr>
          <w:rFonts w:eastAsia="Calibri" w:cs="Arial"/>
          <w:color w:val="1F4E79" w:themeColor="accent1" w:themeShade="80"/>
          <w:sz w:val="22"/>
        </w:rPr>
      </w:pPr>
    </w:p>
    <w:p w14:paraId="614E004A" w14:textId="1D8132B5" w:rsidR="006576C3" w:rsidRPr="003D1726" w:rsidRDefault="006576C3" w:rsidP="003D1726">
      <w:pPr>
        <w:spacing w:after="0" w:line="360" w:lineRule="auto"/>
        <w:rPr>
          <w:rFonts w:cs="Arial"/>
          <w:bCs/>
          <w:color w:val="1F4E79" w:themeColor="accent1" w:themeShade="80"/>
          <w:sz w:val="22"/>
        </w:rPr>
      </w:pPr>
      <w:r w:rsidRPr="003D1726">
        <w:rPr>
          <w:rFonts w:cs="Arial"/>
          <w:bCs/>
          <w:color w:val="1F4E79" w:themeColor="accent1" w:themeShade="80"/>
          <w:sz w:val="22"/>
        </w:rPr>
        <w:t xml:space="preserve">You will need to provide your advocate with the advocate statement proforma to complete (this proforma is held within the application form document). Please share this guidance document with your advocate, bringing the </w:t>
      </w:r>
      <w:hyperlink w:anchor="_Professional_Standards_Framework" w:history="1">
        <w:r w:rsidRPr="003D1726">
          <w:rPr>
            <w:rStyle w:val="Hyperlink"/>
            <w:rFonts w:cs="Arial"/>
            <w:bCs/>
            <w:color w:val="1F4E79" w:themeColor="accent1" w:themeShade="80"/>
            <w:sz w:val="22"/>
          </w:rPr>
          <w:t>Advance HE PSF Requirements for FHEA</w:t>
        </w:r>
      </w:hyperlink>
      <w:r w:rsidRPr="003D1726">
        <w:rPr>
          <w:rFonts w:cs="Arial"/>
          <w:bCs/>
          <w:color w:val="1F4E79" w:themeColor="accent1" w:themeShade="80"/>
          <w:sz w:val="22"/>
        </w:rPr>
        <w:t xml:space="preserve"> to their attention.</w:t>
      </w:r>
    </w:p>
    <w:p w14:paraId="086DF96B" w14:textId="77777777" w:rsidR="006576C3" w:rsidRPr="003D1726" w:rsidRDefault="006576C3" w:rsidP="003D1726">
      <w:pPr>
        <w:spacing w:after="0" w:line="360" w:lineRule="auto"/>
        <w:rPr>
          <w:rFonts w:cs="Arial"/>
          <w:bCs/>
          <w:color w:val="1F4E79" w:themeColor="accent1" w:themeShade="80"/>
          <w:sz w:val="22"/>
        </w:rPr>
      </w:pPr>
    </w:p>
    <w:p w14:paraId="7E062BE0" w14:textId="63334576" w:rsidR="00A0064A" w:rsidRDefault="006576C3" w:rsidP="003D1726">
      <w:pPr>
        <w:spacing w:after="0" w:line="360" w:lineRule="auto"/>
        <w:rPr>
          <w:rFonts w:eastAsia="Calibri" w:cs="Arial"/>
          <w:bCs/>
          <w:color w:val="1F4E79" w:themeColor="accent1" w:themeShade="80"/>
          <w:sz w:val="22"/>
        </w:rPr>
      </w:pPr>
      <w:r w:rsidRPr="003D1726">
        <w:rPr>
          <w:rFonts w:eastAsia="Calibri" w:cs="Arial"/>
          <w:bCs/>
          <w:color w:val="1F4E79" w:themeColor="accent1" w:themeShade="80"/>
          <w:sz w:val="22"/>
        </w:rPr>
        <w:t xml:space="preserve">It is your responsibility to collect the advocacy statement and submit it with your application. </w:t>
      </w:r>
    </w:p>
    <w:p w14:paraId="40FC9D15" w14:textId="77777777" w:rsidR="00A0064A" w:rsidRDefault="00A0064A">
      <w:pPr>
        <w:spacing w:after="160" w:line="259" w:lineRule="auto"/>
        <w:rPr>
          <w:rFonts w:eastAsia="Calibri" w:cs="Arial"/>
          <w:bCs/>
          <w:color w:val="1F4E79" w:themeColor="accent1" w:themeShade="80"/>
          <w:sz w:val="22"/>
        </w:rPr>
      </w:pPr>
      <w:r>
        <w:rPr>
          <w:rFonts w:eastAsia="Calibri" w:cs="Arial"/>
          <w:bCs/>
          <w:color w:val="1F4E79" w:themeColor="accent1" w:themeShade="80"/>
          <w:sz w:val="22"/>
        </w:rPr>
        <w:br w:type="page"/>
      </w:r>
    </w:p>
    <w:p w14:paraId="3622F79C" w14:textId="77777777" w:rsidR="00A0064A" w:rsidRPr="00E6292D" w:rsidRDefault="00A0064A" w:rsidP="00A0064A">
      <w:pPr>
        <w:pStyle w:val="Heading2"/>
        <w:rPr>
          <w:rFonts w:ascii="Arial" w:eastAsia="Calibri" w:hAnsi="Arial" w:cs="Arial"/>
          <w:b/>
          <w:bCs/>
          <w:color w:val="1F4E79" w:themeColor="accent1" w:themeShade="80"/>
          <w:sz w:val="22"/>
          <w:szCs w:val="22"/>
        </w:rPr>
      </w:pPr>
      <w:bookmarkStart w:id="19" w:name="_Toc128571893"/>
      <w:bookmarkStart w:id="20" w:name="_Toc128572843"/>
      <w:r w:rsidRPr="00E6292D">
        <w:rPr>
          <w:rFonts w:ascii="Arial" w:eastAsia="Calibri" w:hAnsi="Arial" w:cs="Arial"/>
          <w:b/>
          <w:bCs/>
          <w:color w:val="1F4E79" w:themeColor="accent1" w:themeShade="80"/>
          <w:sz w:val="22"/>
          <w:szCs w:val="22"/>
        </w:rPr>
        <w:lastRenderedPageBreak/>
        <w:t>Guidance Notes for PSF Advocates</w:t>
      </w:r>
      <w:bookmarkEnd w:id="19"/>
      <w:bookmarkEnd w:id="20"/>
    </w:p>
    <w:p w14:paraId="7681F25C" w14:textId="77777777" w:rsidR="00A0064A" w:rsidRDefault="00A0064A" w:rsidP="00A0064A">
      <w:pPr>
        <w:spacing w:after="0" w:line="360" w:lineRule="auto"/>
        <w:rPr>
          <w:rFonts w:eastAsia="Calibri" w:cs="Arial"/>
          <w:color w:val="1F4E79" w:themeColor="accent1" w:themeShade="80"/>
          <w:sz w:val="22"/>
        </w:rPr>
      </w:pPr>
      <w:r>
        <w:rPr>
          <w:rFonts w:eastAsia="Calibri" w:cs="Arial"/>
          <w:color w:val="1F4E79" w:themeColor="accent1" w:themeShade="80"/>
          <w:sz w:val="22"/>
        </w:rPr>
        <w:t>Please share the following guidance with your advocates:</w:t>
      </w:r>
    </w:p>
    <w:p w14:paraId="723BB9B1" w14:textId="77777777" w:rsidR="00A0064A" w:rsidRDefault="00A0064A" w:rsidP="00A0064A">
      <w:pPr>
        <w:spacing w:after="0" w:line="360" w:lineRule="auto"/>
        <w:rPr>
          <w:rFonts w:eastAsia="Calibri" w:cs="Arial"/>
          <w:color w:val="1F4E79" w:themeColor="accent1" w:themeShade="80"/>
          <w:sz w:val="22"/>
        </w:rPr>
      </w:pPr>
    </w:p>
    <w:p w14:paraId="784FA851" w14:textId="5640CF9D" w:rsidR="00A0064A" w:rsidRDefault="00A0064A" w:rsidP="00A0064A">
      <w:pPr>
        <w:spacing w:after="0" w:line="360" w:lineRule="auto"/>
        <w:rPr>
          <w:rFonts w:eastAsia="Calibri" w:cs="Arial"/>
          <w:color w:val="1F4E79" w:themeColor="accent1" w:themeShade="80"/>
          <w:sz w:val="22"/>
        </w:rPr>
      </w:pPr>
      <w:r w:rsidRPr="007F4F26">
        <w:rPr>
          <w:rFonts w:eastAsia="Calibri" w:cs="Arial"/>
          <w:color w:val="1F4E79" w:themeColor="accent1" w:themeShade="80"/>
          <w:sz w:val="22"/>
        </w:rPr>
        <w:t>Thank you for agreeing to take on the role of advocate for a submission for Fellowship of the Higher Education Academy (HEA), now subsumed by Advance HE.  Your time and effort is greatly appreciated.</w:t>
      </w:r>
    </w:p>
    <w:p w14:paraId="22F936B8" w14:textId="77777777" w:rsidR="00A0064A" w:rsidRPr="007F4F26" w:rsidRDefault="00A0064A" w:rsidP="00A0064A">
      <w:pPr>
        <w:spacing w:after="0" w:line="360" w:lineRule="auto"/>
        <w:rPr>
          <w:rFonts w:eastAsia="Calibri" w:cs="Arial"/>
          <w:color w:val="1F4E79" w:themeColor="accent1" w:themeShade="80"/>
          <w:sz w:val="22"/>
        </w:rPr>
      </w:pPr>
    </w:p>
    <w:p w14:paraId="4DB4FE18" w14:textId="77777777" w:rsidR="00A0064A" w:rsidRDefault="00A0064A" w:rsidP="00A0064A">
      <w:pPr>
        <w:spacing w:after="0" w:line="360" w:lineRule="auto"/>
        <w:rPr>
          <w:rFonts w:eastAsia="Calibri" w:cs="Arial"/>
          <w:color w:val="1F4E79" w:themeColor="accent1" w:themeShade="80"/>
          <w:sz w:val="22"/>
        </w:rPr>
      </w:pPr>
      <w:r w:rsidRPr="007F4F26">
        <w:rPr>
          <w:rFonts w:eastAsia="Calibri" w:cs="Arial"/>
          <w:color w:val="1F4E79" w:themeColor="accent1" w:themeShade="80"/>
          <w:sz w:val="22"/>
        </w:rPr>
        <w:t>Manchester Metropolitan’s Professional Recognition Framework</w:t>
      </w:r>
      <w:r>
        <w:rPr>
          <w:rFonts w:eastAsia="Calibri" w:cs="Arial"/>
          <w:color w:val="1F4E79" w:themeColor="accent1" w:themeShade="80"/>
          <w:sz w:val="22"/>
        </w:rPr>
        <w:t xml:space="preserve"> </w:t>
      </w:r>
      <w:r w:rsidRPr="007F4F26">
        <w:rPr>
          <w:rFonts w:eastAsia="Calibri" w:cs="Arial"/>
          <w:color w:val="1F4E79" w:themeColor="accent1" w:themeShade="80"/>
          <w:sz w:val="22"/>
        </w:rPr>
        <w:t xml:space="preserve">is designed to enable staff involved in teaching and supporting learning to have their work recognised in one of four Descriptors (categories) of HEA Fellowship: D1 (Associate Fellow), D2 (Fellow), D3 (Senior Fellow) or D4 (Principal Fellow). Your role as an advocate is to confirm that the practice detailed in the individual’s submission is a true record of their work at the appropriate Descriptor level. </w:t>
      </w:r>
    </w:p>
    <w:p w14:paraId="3384C2F9" w14:textId="77777777" w:rsidR="00A0064A" w:rsidRPr="007F4F26" w:rsidRDefault="00A0064A" w:rsidP="00A0064A">
      <w:pPr>
        <w:spacing w:after="0" w:line="360" w:lineRule="auto"/>
        <w:rPr>
          <w:rFonts w:eastAsia="Calibri" w:cs="Arial"/>
          <w:color w:val="1F4E79" w:themeColor="accent1" w:themeShade="80"/>
          <w:sz w:val="22"/>
        </w:rPr>
      </w:pPr>
    </w:p>
    <w:p w14:paraId="0738A5A6" w14:textId="77777777" w:rsidR="00A0064A" w:rsidRPr="007F4F26" w:rsidRDefault="00A0064A" w:rsidP="00A0064A">
      <w:pPr>
        <w:spacing w:after="0" w:line="360" w:lineRule="auto"/>
        <w:rPr>
          <w:rFonts w:eastAsia="Calibri" w:cs="Arial"/>
          <w:color w:val="1F4E79" w:themeColor="accent1" w:themeShade="80"/>
          <w:sz w:val="22"/>
        </w:rPr>
      </w:pPr>
      <w:r w:rsidRPr="007F4F26">
        <w:rPr>
          <w:rFonts w:eastAsia="Calibri" w:cs="Arial"/>
          <w:color w:val="1F4E79" w:themeColor="accent1" w:themeShade="80"/>
          <w:sz w:val="22"/>
        </w:rPr>
        <w:t>You have been approached because you know their work in detail and can verify the account given. Furthermore, by providing the Advocate Statement you are confirming that you support the participant's claim for Fellowship in their chosen Descriptor category. The participant will let you know the category they are submitting for and when they intend to submit.</w:t>
      </w:r>
      <w:r>
        <w:rPr>
          <w:rFonts w:eastAsia="Calibri" w:cs="Arial"/>
          <w:color w:val="1F4E79" w:themeColor="accent1" w:themeShade="80"/>
          <w:sz w:val="22"/>
        </w:rPr>
        <w:t xml:space="preserve"> </w:t>
      </w:r>
      <w:r w:rsidRPr="007F4F26">
        <w:rPr>
          <w:rFonts w:eastAsia="Calibri" w:cs="Arial"/>
          <w:color w:val="1F4E79" w:themeColor="accent1" w:themeShade="80"/>
          <w:sz w:val="22"/>
        </w:rPr>
        <w:t xml:space="preserve">In order to prepare your statement, you should have sight of the applicant’s </w:t>
      </w:r>
      <w:r>
        <w:rPr>
          <w:rFonts w:eastAsia="Calibri" w:cs="Arial"/>
          <w:color w:val="1F4E79" w:themeColor="accent1" w:themeShade="80"/>
          <w:sz w:val="22"/>
        </w:rPr>
        <w:t xml:space="preserve">application document. The form of these can vary across the different levels of Fellowship. </w:t>
      </w:r>
    </w:p>
    <w:p w14:paraId="233786F5" w14:textId="77777777" w:rsidR="00A0064A" w:rsidRDefault="00A0064A" w:rsidP="00A0064A">
      <w:pPr>
        <w:spacing w:after="0" w:line="360" w:lineRule="auto"/>
        <w:rPr>
          <w:rFonts w:eastAsia="Calibri" w:cs="Arial"/>
          <w:color w:val="1F4E79" w:themeColor="accent1" w:themeShade="80"/>
          <w:sz w:val="22"/>
        </w:rPr>
      </w:pPr>
    </w:p>
    <w:p w14:paraId="24411A94" w14:textId="77777777" w:rsidR="00A0064A" w:rsidRDefault="00A0064A" w:rsidP="00A0064A">
      <w:pPr>
        <w:spacing w:after="0" w:line="360" w:lineRule="auto"/>
        <w:rPr>
          <w:rFonts w:eastAsia="Calibri" w:cs="Arial"/>
          <w:color w:val="1F4E79" w:themeColor="accent1" w:themeShade="80"/>
          <w:sz w:val="22"/>
        </w:rPr>
      </w:pPr>
      <w:r w:rsidRPr="007F4F26">
        <w:rPr>
          <w:rFonts w:eastAsia="Calibri" w:cs="Arial"/>
          <w:color w:val="1F4E79" w:themeColor="accent1" w:themeShade="80"/>
          <w:sz w:val="22"/>
        </w:rPr>
        <w:t xml:space="preserve">The Advocate Statement Form is at the end of the completed application document. Please check that the claim provides an accurate picture of the participant’s experience and achievements in teaching and supporting learning. Your verification of the facts presented ensures the recognition process is fair and equitable. </w:t>
      </w:r>
    </w:p>
    <w:p w14:paraId="70A574BB" w14:textId="77777777" w:rsidR="00A0064A" w:rsidRPr="007F4F26" w:rsidRDefault="00A0064A" w:rsidP="00A0064A">
      <w:pPr>
        <w:spacing w:after="0" w:line="360" w:lineRule="auto"/>
        <w:rPr>
          <w:rFonts w:eastAsia="Calibri" w:cs="Arial"/>
          <w:color w:val="1F4E79" w:themeColor="accent1" w:themeShade="80"/>
          <w:sz w:val="22"/>
        </w:rPr>
      </w:pPr>
      <w:r w:rsidRPr="007F4F26">
        <w:rPr>
          <w:rFonts w:eastAsia="Calibri" w:cs="Arial"/>
          <w:color w:val="1F4E79" w:themeColor="accent1" w:themeShade="80"/>
          <w:sz w:val="22"/>
        </w:rPr>
        <w:t xml:space="preserve"> </w:t>
      </w:r>
    </w:p>
    <w:p w14:paraId="167C2964" w14:textId="77777777" w:rsidR="00A0064A" w:rsidRPr="007F4F26" w:rsidRDefault="00A0064A" w:rsidP="00A0064A">
      <w:pPr>
        <w:spacing w:after="0" w:line="360" w:lineRule="auto"/>
        <w:rPr>
          <w:rFonts w:eastAsia="Calibri" w:cs="Arial"/>
          <w:color w:val="1F4E79" w:themeColor="accent1" w:themeShade="80"/>
          <w:sz w:val="22"/>
        </w:rPr>
      </w:pPr>
      <w:r w:rsidRPr="007F4F26">
        <w:rPr>
          <w:rFonts w:eastAsia="Calibri" w:cs="Arial"/>
          <w:color w:val="1F4E79" w:themeColor="accent1" w:themeShade="80"/>
          <w:sz w:val="22"/>
        </w:rPr>
        <w:t>Please write a paragraph of 350 – 500 words, validating the claims made. If appropriate, you can amplify relevant aspects of the applicant’s work, from your own perspective as e.g. line manager, team leader etc, providing practical examples to support your comments where possible. You may choose to make reference to particular dimensions on the framework  (A1, A2 etc) but this is not necessary. You should however check that the dimensions underpin the individual’s practice in teaching and supporting learning, and that the individual meets each clause of the Descriptor relating to the category of fellowship they are submitting for.</w:t>
      </w:r>
      <w:r>
        <w:rPr>
          <w:rFonts w:eastAsia="Calibri" w:cs="Arial"/>
          <w:color w:val="1F4E79" w:themeColor="accent1" w:themeShade="80"/>
          <w:sz w:val="22"/>
        </w:rPr>
        <w:t xml:space="preserve"> </w:t>
      </w:r>
      <w:r w:rsidRPr="007F4F26">
        <w:rPr>
          <w:rFonts w:eastAsia="Calibri" w:cs="Arial"/>
          <w:color w:val="1F4E79" w:themeColor="accent1" w:themeShade="80"/>
          <w:sz w:val="22"/>
        </w:rPr>
        <w:t>Please Email your completed form to the participant to include as part of their submission. Once again, many thanks for your support.</w:t>
      </w:r>
    </w:p>
    <w:p w14:paraId="344C93C2" w14:textId="77777777" w:rsidR="00A0064A" w:rsidRDefault="00A0064A" w:rsidP="00A0064A">
      <w:pPr>
        <w:spacing w:after="0" w:line="360" w:lineRule="auto"/>
        <w:rPr>
          <w:rFonts w:eastAsia="Calibri" w:cs="Arial"/>
          <w:b/>
          <w:bCs/>
          <w:color w:val="1F4E79" w:themeColor="accent1" w:themeShade="80"/>
          <w:sz w:val="22"/>
        </w:rPr>
      </w:pPr>
    </w:p>
    <w:p w14:paraId="02A731EF" w14:textId="78CD3651" w:rsidR="006576C3" w:rsidRPr="003D1726" w:rsidRDefault="00A0064A" w:rsidP="00A0064A">
      <w:pPr>
        <w:spacing w:after="0" w:line="360" w:lineRule="auto"/>
        <w:jc w:val="center"/>
        <w:rPr>
          <w:rFonts w:eastAsia="Calibri" w:cs="Arial"/>
          <w:bCs/>
          <w:color w:val="1F4E79" w:themeColor="accent1" w:themeShade="80"/>
          <w:sz w:val="22"/>
        </w:rPr>
      </w:pPr>
      <w:r w:rsidRPr="007F4F26">
        <w:rPr>
          <w:rFonts w:eastAsia="Calibri" w:cs="Arial"/>
          <w:b/>
          <w:bCs/>
          <w:color w:val="1F4E79" w:themeColor="accent1" w:themeShade="80"/>
          <w:sz w:val="22"/>
        </w:rPr>
        <w:t>The MMU PSF Leads</w:t>
      </w:r>
      <w:r w:rsidRPr="00067ED5">
        <w:rPr>
          <w:rFonts w:eastAsia="Calibri" w:cs="Arial"/>
          <w:b/>
          <w:bCs/>
          <w:color w:val="1F4E79" w:themeColor="accent1" w:themeShade="80"/>
          <w:sz w:val="22"/>
        </w:rPr>
        <w:t xml:space="preserve"> – March 20</w:t>
      </w:r>
      <w:r w:rsidRPr="007F4F26">
        <w:rPr>
          <w:rFonts w:eastAsia="Calibri" w:cs="Arial"/>
          <w:b/>
          <w:bCs/>
          <w:color w:val="1F4E79" w:themeColor="accent1" w:themeShade="80"/>
          <w:sz w:val="22"/>
        </w:rPr>
        <w:t>23</w:t>
      </w:r>
    </w:p>
    <w:p w14:paraId="72E4C928" w14:textId="496099B0" w:rsidR="001B574F" w:rsidRPr="003D1726" w:rsidRDefault="001B574F" w:rsidP="003D1726">
      <w:pPr>
        <w:pStyle w:val="Heading1"/>
        <w:spacing w:line="360" w:lineRule="auto"/>
        <w:rPr>
          <w:rFonts w:ascii="Arial" w:eastAsia="Calibri" w:hAnsi="Arial" w:cs="Arial"/>
          <w:b/>
          <w:bCs/>
          <w:color w:val="1F4E79" w:themeColor="accent1" w:themeShade="80"/>
          <w:sz w:val="22"/>
          <w:szCs w:val="22"/>
        </w:rPr>
      </w:pPr>
      <w:bookmarkStart w:id="21" w:name="_Toc128572844"/>
      <w:r w:rsidRPr="003D1726">
        <w:rPr>
          <w:rFonts w:ascii="Arial" w:eastAsia="Calibri" w:hAnsi="Arial" w:cs="Arial"/>
          <w:b/>
          <w:bCs/>
          <w:color w:val="1F4E79" w:themeColor="accent1" w:themeShade="80"/>
          <w:sz w:val="22"/>
          <w:szCs w:val="22"/>
        </w:rPr>
        <w:lastRenderedPageBreak/>
        <w:t xml:space="preserve">5: </w:t>
      </w:r>
      <w:r w:rsidR="00B376E0" w:rsidRPr="003D1726">
        <w:rPr>
          <w:rFonts w:ascii="Arial" w:eastAsia="Calibri" w:hAnsi="Arial" w:cs="Arial"/>
          <w:b/>
          <w:bCs/>
          <w:color w:val="1F4E79" w:themeColor="accent1" w:themeShade="80"/>
          <w:sz w:val="22"/>
          <w:szCs w:val="22"/>
        </w:rPr>
        <w:t>Supporting evidence</w:t>
      </w:r>
      <w:bookmarkEnd w:id="21"/>
    </w:p>
    <w:p w14:paraId="38695E22" w14:textId="70C56047" w:rsidR="0003461E" w:rsidRPr="003D1726" w:rsidRDefault="0003461E" w:rsidP="003D1726">
      <w:pPr>
        <w:spacing w:after="0" w:line="360" w:lineRule="auto"/>
        <w:rPr>
          <w:rFonts w:eastAsia="Calibri" w:cs="Arial"/>
          <w:color w:val="1F4E79" w:themeColor="accent1" w:themeShade="80"/>
          <w:sz w:val="22"/>
        </w:rPr>
      </w:pPr>
      <w:r w:rsidRPr="003D1726">
        <w:rPr>
          <w:rFonts w:eastAsia="Calibri" w:cs="Arial"/>
          <w:color w:val="1F4E79" w:themeColor="accent1" w:themeShade="80"/>
          <w:sz w:val="22"/>
        </w:rPr>
        <w:t xml:space="preserve">Supporting evidence can provide validation of impact evidence mentioned within the commentary. It does not provide additional evidence that is not referred to in the main application. This documentation should not exceed four sides of A4 paper. </w:t>
      </w:r>
    </w:p>
    <w:p w14:paraId="41943DC5" w14:textId="77777777" w:rsidR="0003461E" w:rsidRPr="003D1726" w:rsidRDefault="0003461E" w:rsidP="003D1726">
      <w:pPr>
        <w:spacing w:after="0" w:line="360" w:lineRule="auto"/>
        <w:rPr>
          <w:rFonts w:eastAsia="Calibri" w:cs="Arial"/>
          <w:color w:val="1F4E79" w:themeColor="accent1" w:themeShade="80"/>
          <w:sz w:val="22"/>
        </w:rPr>
      </w:pPr>
    </w:p>
    <w:p w14:paraId="06AE2C0A" w14:textId="0B6572DD" w:rsidR="001B574F" w:rsidRPr="003D1726" w:rsidRDefault="0003461E" w:rsidP="003D1726">
      <w:pPr>
        <w:spacing w:line="360" w:lineRule="auto"/>
        <w:rPr>
          <w:rFonts w:eastAsia="Calibri" w:cs="Arial"/>
          <w:b/>
          <w:color w:val="1F4E79" w:themeColor="accent1" w:themeShade="80"/>
          <w:sz w:val="22"/>
        </w:rPr>
      </w:pPr>
      <w:r w:rsidRPr="003D1726">
        <w:rPr>
          <w:rFonts w:eastAsia="Calibri" w:cs="Arial"/>
          <w:b/>
          <w:color w:val="1F4E79" w:themeColor="accent1" w:themeShade="80"/>
          <w:sz w:val="22"/>
        </w:rPr>
        <w:t xml:space="preserve">It can </w:t>
      </w:r>
      <w:r w:rsidR="001B574F" w:rsidRPr="003D1726">
        <w:rPr>
          <w:rFonts w:eastAsia="Calibri" w:cs="Arial"/>
          <w:b/>
          <w:color w:val="1F4E79" w:themeColor="accent1" w:themeShade="80"/>
          <w:sz w:val="22"/>
        </w:rPr>
        <w:t>include:</w:t>
      </w:r>
    </w:p>
    <w:p w14:paraId="33646A84" w14:textId="77777777" w:rsidR="00352B01" w:rsidRPr="003D1726" w:rsidRDefault="00352B01" w:rsidP="003D1726">
      <w:pPr>
        <w:pStyle w:val="ListParagraph"/>
        <w:numPr>
          <w:ilvl w:val="0"/>
          <w:numId w:val="26"/>
        </w:numPr>
        <w:spacing w:after="0" w:line="360" w:lineRule="auto"/>
        <w:rPr>
          <w:rFonts w:eastAsia="Calibri" w:cs="Arial"/>
          <w:color w:val="1F4E79" w:themeColor="accent1" w:themeShade="80"/>
          <w:sz w:val="22"/>
        </w:rPr>
      </w:pPr>
      <w:r w:rsidRPr="003D1726">
        <w:rPr>
          <w:rFonts w:eastAsia="Calibri" w:cs="Arial"/>
          <w:color w:val="1F4E79" w:themeColor="accent1" w:themeShade="80"/>
          <w:sz w:val="22"/>
        </w:rPr>
        <w:t>Evidence to support your engagement with peer observation of practice and any dialogue with your mentor, such as</w:t>
      </w:r>
    </w:p>
    <w:p w14:paraId="2E571675" w14:textId="77777777" w:rsidR="00352B01" w:rsidRPr="003D1726" w:rsidRDefault="00352B01" w:rsidP="003D1726">
      <w:pPr>
        <w:numPr>
          <w:ilvl w:val="0"/>
          <w:numId w:val="14"/>
        </w:numPr>
        <w:spacing w:after="0" w:line="360" w:lineRule="auto"/>
        <w:ind w:left="1080"/>
        <w:contextualSpacing/>
        <w:rPr>
          <w:rFonts w:eastAsia="Calibri" w:cs="Arial"/>
          <w:color w:val="1F4E79" w:themeColor="accent1" w:themeShade="80"/>
          <w:sz w:val="22"/>
        </w:rPr>
      </w:pPr>
      <w:r w:rsidRPr="003D1726">
        <w:rPr>
          <w:rFonts w:eastAsia="Calibri" w:cs="Arial"/>
          <w:color w:val="1F4E79" w:themeColor="accent1" w:themeShade="80"/>
          <w:sz w:val="22"/>
        </w:rPr>
        <w:t xml:space="preserve">peer observation paperwork and feedback forms </w:t>
      </w:r>
    </w:p>
    <w:p w14:paraId="5E054B70" w14:textId="77777777" w:rsidR="00352B01" w:rsidRPr="003D1726" w:rsidRDefault="00352B01" w:rsidP="003D1726">
      <w:pPr>
        <w:numPr>
          <w:ilvl w:val="0"/>
          <w:numId w:val="14"/>
        </w:numPr>
        <w:spacing w:after="0" w:line="360" w:lineRule="auto"/>
        <w:ind w:left="1080"/>
        <w:contextualSpacing/>
        <w:rPr>
          <w:rFonts w:eastAsia="Calibri" w:cs="Arial"/>
          <w:color w:val="1F4E79" w:themeColor="accent1" w:themeShade="80"/>
          <w:sz w:val="22"/>
        </w:rPr>
      </w:pPr>
      <w:r w:rsidRPr="003D1726">
        <w:rPr>
          <w:rFonts w:eastAsia="Calibri" w:cs="Arial"/>
          <w:color w:val="1F4E79" w:themeColor="accent1" w:themeShade="80"/>
          <w:sz w:val="22"/>
        </w:rPr>
        <w:t>action plans</w:t>
      </w:r>
    </w:p>
    <w:p w14:paraId="0C2BE5BA" w14:textId="77777777" w:rsidR="00352B01" w:rsidRPr="003D1726" w:rsidRDefault="00352B01" w:rsidP="003D1726">
      <w:pPr>
        <w:pStyle w:val="ListParagraph"/>
        <w:numPr>
          <w:ilvl w:val="0"/>
          <w:numId w:val="26"/>
        </w:numPr>
        <w:spacing w:after="0" w:line="360" w:lineRule="auto"/>
        <w:rPr>
          <w:rFonts w:eastAsia="Calibri" w:cs="Arial"/>
          <w:color w:val="1F4E79" w:themeColor="accent1" w:themeShade="80"/>
          <w:sz w:val="22"/>
        </w:rPr>
      </w:pPr>
      <w:r w:rsidRPr="003D1726">
        <w:rPr>
          <w:rFonts w:eastAsia="Calibri" w:cs="Arial"/>
          <w:color w:val="1F4E79" w:themeColor="accent1" w:themeShade="80"/>
          <w:sz w:val="22"/>
        </w:rPr>
        <w:t xml:space="preserve">Any evidence you wish to attach to provide supporting evidence of the impact of your teaching and supporting learning practice, such as </w:t>
      </w:r>
    </w:p>
    <w:p w14:paraId="0B18C27A" w14:textId="77777777" w:rsidR="00352B01" w:rsidRPr="003D1726" w:rsidRDefault="00352B01" w:rsidP="003D1726">
      <w:pPr>
        <w:numPr>
          <w:ilvl w:val="0"/>
          <w:numId w:val="15"/>
        </w:numPr>
        <w:spacing w:after="0" w:line="360" w:lineRule="auto"/>
        <w:ind w:left="1080"/>
        <w:contextualSpacing/>
        <w:rPr>
          <w:rFonts w:eastAsia="Calibri" w:cs="Arial"/>
          <w:color w:val="1F4E79" w:themeColor="accent1" w:themeShade="80"/>
          <w:sz w:val="22"/>
        </w:rPr>
      </w:pPr>
      <w:r w:rsidRPr="003D1726">
        <w:rPr>
          <w:rFonts w:eastAsia="Calibri" w:cs="Arial"/>
          <w:color w:val="1F4E79" w:themeColor="accent1" w:themeShade="80"/>
          <w:sz w:val="22"/>
        </w:rPr>
        <w:t xml:space="preserve">Student feedback </w:t>
      </w:r>
    </w:p>
    <w:p w14:paraId="4FE974BF" w14:textId="77777777" w:rsidR="00352B01" w:rsidRPr="003D1726" w:rsidRDefault="00352B01" w:rsidP="003D1726">
      <w:pPr>
        <w:numPr>
          <w:ilvl w:val="0"/>
          <w:numId w:val="15"/>
        </w:numPr>
        <w:spacing w:after="0" w:line="360" w:lineRule="auto"/>
        <w:ind w:left="1080"/>
        <w:contextualSpacing/>
        <w:rPr>
          <w:rFonts w:eastAsia="Calibri" w:cs="Arial"/>
          <w:color w:val="1F4E79" w:themeColor="accent1" w:themeShade="80"/>
          <w:sz w:val="22"/>
        </w:rPr>
      </w:pPr>
      <w:r w:rsidRPr="003D1726">
        <w:rPr>
          <w:rFonts w:eastAsia="Calibri" w:cs="Arial"/>
          <w:color w:val="1F4E79" w:themeColor="accent1" w:themeShade="80"/>
          <w:sz w:val="22"/>
        </w:rPr>
        <w:t>Peer feedback (other than peer observation)</w:t>
      </w:r>
    </w:p>
    <w:p w14:paraId="4A30A697" w14:textId="77777777" w:rsidR="00352B01" w:rsidRPr="003D1726" w:rsidRDefault="00352B01" w:rsidP="003D1726">
      <w:pPr>
        <w:numPr>
          <w:ilvl w:val="0"/>
          <w:numId w:val="15"/>
        </w:numPr>
        <w:spacing w:after="0" w:line="360" w:lineRule="auto"/>
        <w:ind w:left="1080"/>
        <w:contextualSpacing/>
        <w:rPr>
          <w:rFonts w:eastAsia="Calibri" w:cs="Arial"/>
          <w:color w:val="1F4E79" w:themeColor="accent1" w:themeShade="80"/>
          <w:sz w:val="22"/>
        </w:rPr>
      </w:pPr>
      <w:r w:rsidRPr="003D1726">
        <w:rPr>
          <w:rFonts w:eastAsia="Calibri" w:cs="Arial"/>
          <w:color w:val="1F4E79" w:themeColor="accent1" w:themeShade="80"/>
          <w:sz w:val="22"/>
        </w:rPr>
        <w:t>ISS/NSS data</w:t>
      </w:r>
    </w:p>
    <w:p w14:paraId="4773DB94" w14:textId="77777777" w:rsidR="00352B01" w:rsidRPr="003D1726" w:rsidRDefault="00352B01" w:rsidP="003D1726">
      <w:pPr>
        <w:numPr>
          <w:ilvl w:val="0"/>
          <w:numId w:val="15"/>
        </w:numPr>
        <w:spacing w:after="0" w:line="360" w:lineRule="auto"/>
        <w:ind w:left="1080"/>
        <w:contextualSpacing/>
        <w:rPr>
          <w:rFonts w:eastAsia="Calibri" w:cs="Arial"/>
          <w:color w:val="1F4E79" w:themeColor="accent1" w:themeShade="80"/>
          <w:sz w:val="22"/>
        </w:rPr>
      </w:pPr>
      <w:r w:rsidRPr="003D1726">
        <w:rPr>
          <w:rFonts w:eastAsia="Calibri" w:cs="Arial"/>
          <w:color w:val="1F4E79" w:themeColor="accent1" w:themeShade="80"/>
          <w:sz w:val="22"/>
        </w:rPr>
        <w:t>Excerpts from external examiner reports, committee minutes</w:t>
      </w:r>
    </w:p>
    <w:p w14:paraId="42BB85BF" w14:textId="77777777" w:rsidR="00352B01" w:rsidRPr="003D1726" w:rsidRDefault="00352B01" w:rsidP="003D1726">
      <w:pPr>
        <w:numPr>
          <w:ilvl w:val="0"/>
          <w:numId w:val="15"/>
        </w:numPr>
        <w:spacing w:after="0" w:line="360" w:lineRule="auto"/>
        <w:ind w:left="1080"/>
        <w:contextualSpacing/>
        <w:rPr>
          <w:rFonts w:eastAsia="Calibri" w:cs="Arial"/>
          <w:color w:val="1F4E79" w:themeColor="accent1" w:themeShade="80"/>
          <w:sz w:val="22"/>
        </w:rPr>
      </w:pPr>
      <w:r w:rsidRPr="003D1726">
        <w:rPr>
          <w:rFonts w:eastAsia="Calibri" w:cs="Arial"/>
          <w:color w:val="1F4E79" w:themeColor="accent1" w:themeShade="80"/>
          <w:sz w:val="22"/>
        </w:rPr>
        <w:t>Testimonials</w:t>
      </w:r>
    </w:p>
    <w:p w14:paraId="2F06C715" w14:textId="77777777" w:rsidR="00352B01" w:rsidRPr="003D1726" w:rsidRDefault="00352B01" w:rsidP="003D1726">
      <w:pPr>
        <w:numPr>
          <w:ilvl w:val="0"/>
          <w:numId w:val="15"/>
        </w:numPr>
        <w:spacing w:after="0" w:line="360" w:lineRule="auto"/>
        <w:ind w:left="1080"/>
        <w:contextualSpacing/>
        <w:rPr>
          <w:rFonts w:eastAsia="Calibri" w:cs="Arial"/>
          <w:color w:val="1F4E79" w:themeColor="accent1" w:themeShade="80"/>
          <w:sz w:val="22"/>
        </w:rPr>
      </w:pPr>
      <w:r w:rsidRPr="003D1726">
        <w:rPr>
          <w:rFonts w:eastAsia="Calibri" w:cs="Arial"/>
          <w:color w:val="1F4E79" w:themeColor="accent1" w:themeShade="80"/>
          <w:sz w:val="22"/>
        </w:rPr>
        <w:t>Teacher awards</w:t>
      </w:r>
    </w:p>
    <w:p w14:paraId="32102A2D" w14:textId="77777777" w:rsidR="00352B01" w:rsidRPr="003D1726" w:rsidRDefault="00352B01" w:rsidP="003D1726">
      <w:pPr>
        <w:pStyle w:val="ListParagraph"/>
        <w:numPr>
          <w:ilvl w:val="0"/>
          <w:numId w:val="26"/>
        </w:numPr>
        <w:spacing w:after="0" w:line="360" w:lineRule="auto"/>
        <w:rPr>
          <w:rFonts w:eastAsia="Calibri" w:cs="Arial"/>
          <w:color w:val="1F4E79" w:themeColor="accent1" w:themeShade="80"/>
          <w:sz w:val="22"/>
        </w:rPr>
      </w:pPr>
      <w:r w:rsidRPr="003D1726">
        <w:rPr>
          <w:rFonts w:eastAsia="Calibri" w:cs="Arial"/>
          <w:color w:val="1F4E79" w:themeColor="accent1" w:themeShade="80"/>
          <w:sz w:val="22"/>
        </w:rPr>
        <w:t>A list of education-based publications/conference presentations</w:t>
      </w:r>
    </w:p>
    <w:p w14:paraId="312EC702" w14:textId="77777777" w:rsidR="00352B01" w:rsidRPr="003D1726" w:rsidRDefault="00352B01" w:rsidP="003D1726">
      <w:pPr>
        <w:spacing w:after="0" w:line="360" w:lineRule="auto"/>
        <w:rPr>
          <w:rFonts w:eastAsia="Calibri" w:cs="Arial"/>
          <w:b/>
          <w:color w:val="1F4E79" w:themeColor="accent1" w:themeShade="80"/>
          <w:sz w:val="22"/>
        </w:rPr>
      </w:pPr>
    </w:p>
    <w:p w14:paraId="6A955637" w14:textId="77777777" w:rsidR="00352B01" w:rsidRPr="003D1726" w:rsidRDefault="00352B01" w:rsidP="003D1726">
      <w:pPr>
        <w:spacing w:after="0" w:line="360" w:lineRule="auto"/>
        <w:rPr>
          <w:rFonts w:eastAsia="Calibri" w:cs="Arial"/>
          <w:b/>
          <w:color w:val="1F4E79" w:themeColor="accent1" w:themeShade="80"/>
          <w:sz w:val="22"/>
        </w:rPr>
      </w:pPr>
      <w:r w:rsidRPr="003D1726">
        <w:rPr>
          <w:rFonts w:eastAsia="Calibri" w:cs="Arial"/>
          <w:b/>
          <w:color w:val="1F4E79" w:themeColor="accent1" w:themeShade="80"/>
          <w:sz w:val="22"/>
        </w:rPr>
        <w:t>Please ensure that you maintain confidentiality and anonymity of students and colleagues when attaching this evidence.</w:t>
      </w:r>
    </w:p>
    <w:p w14:paraId="17CD4421" w14:textId="77777777" w:rsidR="001B574F" w:rsidRPr="003D1726" w:rsidRDefault="001B574F" w:rsidP="003D1726">
      <w:pPr>
        <w:spacing w:after="0" w:line="360" w:lineRule="auto"/>
        <w:rPr>
          <w:rFonts w:eastAsia="Calibri" w:cs="Arial"/>
          <w:b/>
          <w:color w:val="1F4E79" w:themeColor="accent1" w:themeShade="80"/>
          <w:sz w:val="22"/>
        </w:rPr>
      </w:pPr>
    </w:p>
    <w:p w14:paraId="08862356" w14:textId="53694696" w:rsidR="001B574F" w:rsidRPr="003D1726" w:rsidRDefault="001B574F" w:rsidP="003D1726">
      <w:pPr>
        <w:pStyle w:val="Heading1"/>
        <w:spacing w:line="360" w:lineRule="auto"/>
        <w:rPr>
          <w:rFonts w:ascii="Arial" w:eastAsia="Times New Roman" w:hAnsi="Arial" w:cs="Arial"/>
          <w:b/>
          <w:bCs/>
          <w:color w:val="1F4E79" w:themeColor="accent1" w:themeShade="80"/>
          <w:sz w:val="22"/>
          <w:szCs w:val="22"/>
        </w:rPr>
      </w:pPr>
      <w:bookmarkStart w:id="22" w:name="_Toc128572845"/>
      <w:r w:rsidRPr="003D1726">
        <w:rPr>
          <w:rFonts w:ascii="Arial" w:eastAsia="Times New Roman" w:hAnsi="Arial" w:cs="Arial"/>
          <w:b/>
          <w:bCs/>
          <w:color w:val="1F4E79" w:themeColor="accent1" w:themeShade="80"/>
          <w:sz w:val="22"/>
          <w:szCs w:val="22"/>
        </w:rPr>
        <w:t>Cl</w:t>
      </w:r>
      <w:r w:rsidR="00BD04DE" w:rsidRPr="003D1726">
        <w:rPr>
          <w:rFonts w:ascii="Arial" w:eastAsia="Times New Roman" w:hAnsi="Arial" w:cs="Arial"/>
          <w:b/>
          <w:bCs/>
          <w:color w:val="1F4E79" w:themeColor="accent1" w:themeShade="80"/>
          <w:sz w:val="22"/>
          <w:szCs w:val="22"/>
        </w:rPr>
        <w:t>arification of Application (Viva</w:t>
      </w:r>
      <w:r w:rsidR="00F078B7" w:rsidRPr="003D1726">
        <w:rPr>
          <w:rFonts w:ascii="Arial" w:eastAsia="Times New Roman" w:hAnsi="Arial" w:cs="Arial"/>
          <w:b/>
          <w:bCs/>
          <w:color w:val="1F4E79" w:themeColor="accent1" w:themeShade="80"/>
          <w:sz w:val="22"/>
          <w:szCs w:val="22"/>
        </w:rPr>
        <w:t>)</w:t>
      </w:r>
      <w:bookmarkEnd w:id="22"/>
    </w:p>
    <w:p w14:paraId="4CF8381E" w14:textId="2F89E7D5" w:rsidR="00F078B7" w:rsidRPr="003D1726" w:rsidRDefault="001B574F" w:rsidP="003D1726">
      <w:pPr>
        <w:spacing w:line="360" w:lineRule="auto"/>
        <w:rPr>
          <w:rFonts w:cs="Arial"/>
          <w:color w:val="1F4E79" w:themeColor="accent1" w:themeShade="80"/>
          <w:sz w:val="22"/>
        </w:rPr>
      </w:pPr>
      <w:r w:rsidRPr="003D1726">
        <w:rPr>
          <w:rFonts w:cs="Arial"/>
          <w:color w:val="1F4E79" w:themeColor="accent1" w:themeShade="80"/>
          <w:sz w:val="22"/>
        </w:rPr>
        <w:t>Once your application has been reviewed the reviewers may defer making a decision as they require a little more evidence related to a n</w:t>
      </w:r>
      <w:r w:rsidR="0086019B" w:rsidRPr="003D1726">
        <w:rPr>
          <w:rFonts w:cs="Arial"/>
          <w:color w:val="1F4E79" w:themeColor="accent1" w:themeShade="80"/>
          <w:sz w:val="22"/>
        </w:rPr>
        <w:t>arrow aspect of the application</w:t>
      </w:r>
      <w:r w:rsidRPr="003D1726">
        <w:rPr>
          <w:rFonts w:cs="Arial"/>
          <w:color w:val="1F4E79" w:themeColor="accent1" w:themeShade="80"/>
          <w:sz w:val="22"/>
        </w:rPr>
        <w:t xml:space="preserve"> (usually related to one descriptor). In this case you will be </w:t>
      </w:r>
      <w:r w:rsidR="00110D9C" w:rsidRPr="003D1726">
        <w:rPr>
          <w:rFonts w:cs="Arial"/>
          <w:color w:val="1F4E79" w:themeColor="accent1" w:themeShade="80"/>
          <w:sz w:val="22"/>
        </w:rPr>
        <w:t>invited to a short meeting (v</w:t>
      </w:r>
      <w:r w:rsidR="00BD04DE" w:rsidRPr="003D1726">
        <w:rPr>
          <w:rFonts w:cs="Arial"/>
          <w:color w:val="1F4E79" w:themeColor="accent1" w:themeShade="80"/>
          <w:sz w:val="22"/>
        </w:rPr>
        <w:t>iva</w:t>
      </w:r>
      <w:r w:rsidRPr="003D1726">
        <w:rPr>
          <w:rFonts w:cs="Arial"/>
          <w:color w:val="1F4E79" w:themeColor="accent1" w:themeShade="80"/>
          <w:sz w:val="22"/>
        </w:rPr>
        <w:t>) with members from the review panel/team enable you to provide additional evidence to the reviewers.</w:t>
      </w:r>
    </w:p>
    <w:p w14:paraId="1406BF0A" w14:textId="7E61D0ED" w:rsidR="00F078B7" w:rsidRPr="003D1726" w:rsidRDefault="001B574F" w:rsidP="003D1726">
      <w:pPr>
        <w:spacing w:line="360" w:lineRule="auto"/>
        <w:rPr>
          <w:rFonts w:cs="Arial"/>
          <w:color w:val="1F4E79" w:themeColor="accent1" w:themeShade="80"/>
          <w:sz w:val="22"/>
        </w:rPr>
      </w:pPr>
      <w:r w:rsidRPr="003D1726">
        <w:rPr>
          <w:rFonts w:cs="Arial"/>
          <w:color w:val="1F4E79" w:themeColor="accent1" w:themeShade="80"/>
          <w:sz w:val="22"/>
        </w:rPr>
        <w:t xml:space="preserve">You will be informed in advance of the area of practice </w:t>
      </w:r>
      <w:r w:rsidR="00BD04DE" w:rsidRPr="003D1726">
        <w:rPr>
          <w:rFonts w:cs="Arial"/>
          <w:color w:val="1F4E79" w:themeColor="accent1" w:themeShade="80"/>
          <w:sz w:val="22"/>
        </w:rPr>
        <w:t>in question,</w:t>
      </w:r>
      <w:r w:rsidRPr="003D1726">
        <w:rPr>
          <w:rFonts w:cs="Arial"/>
          <w:color w:val="1F4E79" w:themeColor="accent1" w:themeShade="80"/>
          <w:sz w:val="22"/>
        </w:rPr>
        <w:t xml:space="preserve"> and have the opportunity to clarify this with the panel chair or lead reviewer.  This will be arranged with you at </w:t>
      </w:r>
      <w:r w:rsidR="00BD04DE" w:rsidRPr="003D1726">
        <w:rPr>
          <w:rFonts w:cs="Arial"/>
          <w:color w:val="1F4E79" w:themeColor="accent1" w:themeShade="80"/>
          <w:sz w:val="22"/>
        </w:rPr>
        <w:t xml:space="preserve">a </w:t>
      </w:r>
      <w:r w:rsidRPr="003D1726">
        <w:rPr>
          <w:rFonts w:cs="Arial"/>
          <w:color w:val="1F4E79" w:themeColor="accent1" w:themeShade="80"/>
          <w:sz w:val="22"/>
        </w:rPr>
        <w:t>mutually convenient time and will take a maximum of 15 minutes.</w:t>
      </w:r>
    </w:p>
    <w:p w14:paraId="500711F5" w14:textId="1833CD89" w:rsidR="001B574F" w:rsidRPr="003D1726" w:rsidRDefault="001B574F" w:rsidP="003D1726">
      <w:pPr>
        <w:spacing w:line="360" w:lineRule="auto"/>
        <w:rPr>
          <w:rFonts w:cs="Arial"/>
          <w:color w:val="1F4E79" w:themeColor="accent1" w:themeShade="80"/>
          <w:sz w:val="22"/>
        </w:rPr>
      </w:pPr>
      <w:r w:rsidRPr="003D1726">
        <w:rPr>
          <w:rFonts w:cs="Arial"/>
          <w:color w:val="1F4E79" w:themeColor="accent1" w:themeShade="80"/>
          <w:sz w:val="22"/>
        </w:rPr>
        <w:t xml:space="preserve">This is the </w:t>
      </w:r>
      <w:r w:rsidR="00BD04DE" w:rsidRPr="003D1726">
        <w:rPr>
          <w:rFonts w:cs="Arial"/>
          <w:color w:val="1F4E79" w:themeColor="accent1" w:themeShade="80"/>
          <w:sz w:val="22"/>
        </w:rPr>
        <w:t>usual</w:t>
      </w:r>
      <w:r w:rsidRPr="003D1726">
        <w:rPr>
          <w:rFonts w:cs="Arial"/>
          <w:color w:val="1F4E79" w:themeColor="accent1" w:themeShade="80"/>
          <w:sz w:val="22"/>
        </w:rPr>
        <w:t xml:space="preserve"> option but you can request to submit further written evidence should you prefer.</w:t>
      </w:r>
    </w:p>
    <w:p w14:paraId="0D3FCDC8" w14:textId="335E083D" w:rsidR="00EE62A2" w:rsidRPr="003D1726" w:rsidRDefault="00EE62A2" w:rsidP="003D1726">
      <w:pPr>
        <w:pStyle w:val="Heading1"/>
        <w:spacing w:before="0" w:line="360" w:lineRule="auto"/>
        <w:rPr>
          <w:rFonts w:ascii="Arial" w:hAnsi="Arial" w:cs="Arial"/>
          <w:b/>
          <w:bCs/>
          <w:color w:val="1F4E79" w:themeColor="accent1" w:themeShade="80"/>
          <w:sz w:val="22"/>
          <w:szCs w:val="22"/>
        </w:rPr>
      </w:pPr>
      <w:bookmarkStart w:id="23" w:name="_Professional_Standards_Framework"/>
      <w:bookmarkStart w:id="24" w:name="_Toc79631537"/>
      <w:bookmarkStart w:id="25" w:name="_Toc128572846"/>
      <w:bookmarkEnd w:id="23"/>
      <w:r w:rsidRPr="003D1726">
        <w:rPr>
          <w:rFonts w:ascii="Arial" w:hAnsi="Arial" w:cs="Arial"/>
          <w:b/>
          <w:bCs/>
          <w:color w:val="1F4E79" w:themeColor="accent1" w:themeShade="80"/>
          <w:sz w:val="22"/>
          <w:szCs w:val="22"/>
        </w:rPr>
        <w:lastRenderedPageBreak/>
        <w:t>Professional Standards Framework for FHEA Level</w:t>
      </w:r>
      <w:bookmarkEnd w:id="24"/>
      <w:bookmarkEnd w:id="25"/>
    </w:p>
    <w:p w14:paraId="63C61DDD" w14:textId="77777777" w:rsidR="00EE62A2" w:rsidRPr="003D1726" w:rsidRDefault="00EE62A2" w:rsidP="003D1726">
      <w:pPr>
        <w:spacing w:after="0" w:line="360" w:lineRule="auto"/>
        <w:rPr>
          <w:rFonts w:cs="Arial"/>
          <w:color w:val="1F4E79" w:themeColor="accent1" w:themeShade="80"/>
          <w:sz w:val="22"/>
        </w:rPr>
      </w:pPr>
    </w:p>
    <w:p w14:paraId="42748791" w14:textId="6E09507C" w:rsidR="00EE62A2" w:rsidRPr="003D1726" w:rsidRDefault="00EE62A2" w:rsidP="003D1726">
      <w:pPr>
        <w:spacing w:after="0" w:line="360" w:lineRule="auto"/>
        <w:rPr>
          <w:rFonts w:cs="Arial"/>
          <w:color w:val="1F4E79" w:themeColor="accent1" w:themeShade="80"/>
          <w:sz w:val="22"/>
        </w:rPr>
      </w:pPr>
      <w:r w:rsidRPr="003D1726">
        <w:rPr>
          <w:rFonts w:cs="Arial"/>
          <w:color w:val="1F4E79" w:themeColor="accent1" w:themeShade="80"/>
          <w:sz w:val="22"/>
        </w:rPr>
        <w:t>Information below is taken from the Advance HE UK Professional Standards Framework, published in 2019</w:t>
      </w:r>
      <w:r w:rsidR="00DD40A8">
        <w:rPr>
          <w:rFonts w:cs="Arial"/>
          <w:color w:val="1F4E79" w:themeColor="accent1" w:themeShade="80"/>
          <w:sz w:val="22"/>
        </w:rPr>
        <w:t>.</w:t>
      </w:r>
      <w:r w:rsidRPr="003D1726">
        <w:rPr>
          <w:rFonts w:cs="Arial"/>
          <w:color w:val="1F4E79" w:themeColor="accent1" w:themeShade="80"/>
          <w:sz w:val="22"/>
        </w:rPr>
        <w:t xml:space="preserve"> </w:t>
      </w:r>
    </w:p>
    <w:p w14:paraId="0B81AF2E" w14:textId="77777777" w:rsidR="00EE62A2" w:rsidRPr="003D1726" w:rsidRDefault="00EE62A2" w:rsidP="003D1726">
      <w:pPr>
        <w:spacing w:after="0" w:line="360" w:lineRule="auto"/>
        <w:rPr>
          <w:rFonts w:cs="Arial"/>
          <w:color w:val="1F4E79" w:themeColor="accent1" w:themeShade="80"/>
          <w:sz w:val="22"/>
        </w:rPr>
      </w:pPr>
    </w:p>
    <w:p w14:paraId="092A2199" w14:textId="7A592A32" w:rsidR="00EE62A2" w:rsidRPr="003D1726" w:rsidRDefault="00EE62A2" w:rsidP="003D1726">
      <w:pPr>
        <w:spacing w:after="0" w:line="360" w:lineRule="auto"/>
        <w:rPr>
          <w:rFonts w:cs="Arial"/>
          <w:b/>
          <w:bCs/>
          <w:color w:val="1F4E79" w:themeColor="accent1" w:themeShade="80"/>
          <w:sz w:val="22"/>
        </w:rPr>
      </w:pPr>
      <w:r w:rsidRPr="003D1726">
        <w:rPr>
          <w:rFonts w:cs="Arial"/>
          <w:b/>
          <w:bCs/>
          <w:color w:val="1F4E79" w:themeColor="accent1" w:themeShade="80"/>
          <w:sz w:val="22"/>
        </w:rPr>
        <w:t>Fellowship of the HEA requirements</w:t>
      </w:r>
    </w:p>
    <w:p w14:paraId="49B4B1AE" w14:textId="77777777" w:rsidR="002919E1" w:rsidRPr="003D1726" w:rsidRDefault="002919E1" w:rsidP="003D1726">
      <w:pPr>
        <w:spacing w:after="0" w:line="360" w:lineRule="auto"/>
        <w:rPr>
          <w:rFonts w:cs="Arial"/>
          <w:b/>
          <w:bCs/>
          <w:color w:val="1F4E79" w:themeColor="accent1" w:themeShade="80"/>
          <w:sz w:val="22"/>
        </w:rPr>
      </w:pPr>
    </w:p>
    <w:p w14:paraId="3057B2AA" w14:textId="7731BF7B" w:rsidR="00EE62A2" w:rsidRPr="003D1726" w:rsidRDefault="002919E1" w:rsidP="003D1726">
      <w:pPr>
        <w:spacing w:after="0" w:line="360" w:lineRule="auto"/>
        <w:rPr>
          <w:rFonts w:cs="Arial"/>
          <w:color w:val="1F4E79" w:themeColor="accent1" w:themeShade="80"/>
          <w:sz w:val="22"/>
        </w:rPr>
      </w:pPr>
      <w:r w:rsidRPr="003D1726">
        <w:rPr>
          <w:rFonts w:cs="Arial"/>
          <w:noProof/>
          <w:color w:val="1F4E79" w:themeColor="accent1" w:themeShade="80"/>
          <w:sz w:val="22"/>
        </w:rPr>
        <w:drawing>
          <wp:inline distT="0" distB="0" distL="0" distR="0" wp14:anchorId="4A8BB8EF" wp14:editId="1B33384C">
            <wp:extent cx="5731510" cy="536829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31510" cy="5368290"/>
                    </a:xfrm>
                    <a:prstGeom prst="rect">
                      <a:avLst/>
                    </a:prstGeom>
                  </pic:spPr>
                </pic:pic>
              </a:graphicData>
            </a:graphic>
          </wp:inline>
        </w:drawing>
      </w:r>
    </w:p>
    <w:p w14:paraId="2F6DF38F" w14:textId="77777777" w:rsidR="00EE62A2" w:rsidRPr="003D1726" w:rsidRDefault="00EE62A2" w:rsidP="003D1726">
      <w:pPr>
        <w:spacing w:after="0" w:line="360" w:lineRule="auto"/>
        <w:rPr>
          <w:rFonts w:cs="Arial"/>
          <w:b/>
          <w:bCs/>
          <w:color w:val="1F4E79" w:themeColor="accent1" w:themeShade="80"/>
          <w:sz w:val="22"/>
        </w:rPr>
      </w:pPr>
    </w:p>
    <w:p w14:paraId="28257996" w14:textId="77777777" w:rsidR="00EE62A2" w:rsidRPr="003D1726" w:rsidRDefault="00EE62A2" w:rsidP="003D1726">
      <w:pPr>
        <w:spacing w:after="0" w:line="360" w:lineRule="auto"/>
        <w:rPr>
          <w:rFonts w:cs="Arial"/>
          <w:b/>
          <w:bCs/>
          <w:color w:val="1F4E79" w:themeColor="accent1" w:themeShade="80"/>
          <w:sz w:val="22"/>
        </w:rPr>
      </w:pPr>
    </w:p>
    <w:p w14:paraId="40B631A7" w14:textId="77777777" w:rsidR="00EE62A2" w:rsidRPr="003D1726" w:rsidRDefault="00EE62A2" w:rsidP="003D1726">
      <w:pPr>
        <w:spacing w:after="0" w:line="360" w:lineRule="auto"/>
        <w:rPr>
          <w:rFonts w:cs="Arial"/>
          <w:b/>
          <w:bCs/>
          <w:color w:val="1F4E79" w:themeColor="accent1" w:themeShade="80"/>
          <w:sz w:val="22"/>
        </w:rPr>
      </w:pPr>
    </w:p>
    <w:p w14:paraId="289BBC6B" w14:textId="77777777" w:rsidR="00EE62A2" w:rsidRPr="003D1726" w:rsidRDefault="00EE62A2" w:rsidP="003D1726">
      <w:pPr>
        <w:spacing w:after="0" w:line="360" w:lineRule="auto"/>
        <w:rPr>
          <w:rFonts w:cs="Arial"/>
          <w:b/>
          <w:bCs/>
          <w:color w:val="1F4E79" w:themeColor="accent1" w:themeShade="80"/>
          <w:sz w:val="22"/>
        </w:rPr>
      </w:pPr>
    </w:p>
    <w:p w14:paraId="79982C29" w14:textId="77777777" w:rsidR="00EE62A2" w:rsidRPr="003D1726" w:rsidRDefault="00EE62A2" w:rsidP="003D1726">
      <w:pPr>
        <w:spacing w:after="0" w:line="360" w:lineRule="auto"/>
        <w:rPr>
          <w:rFonts w:cs="Arial"/>
          <w:b/>
          <w:bCs/>
          <w:color w:val="1F4E79" w:themeColor="accent1" w:themeShade="80"/>
          <w:sz w:val="22"/>
        </w:rPr>
      </w:pPr>
    </w:p>
    <w:p w14:paraId="5DE3122F" w14:textId="77777777" w:rsidR="00EE62A2" w:rsidRPr="003D1726" w:rsidRDefault="00EE62A2" w:rsidP="003D1726">
      <w:pPr>
        <w:spacing w:after="0" w:line="360" w:lineRule="auto"/>
        <w:rPr>
          <w:rFonts w:cs="Arial"/>
          <w:b/>
          <w:bCs/>
          <w:color w:val="1F4E79" w:themeColor="accent1" w:themeShade="80"/>
          <w:sz w:val="22"/>
        </w:rPr>
      </w:pPr>
    </w:p>
    <w:p w14:paraId="187557CD" w14:textId="77777777" w:rsidR="00DD40A8" w:rsidRDefault="00DD40A8" w:rsidP="003D1726">
      <w:pPr>
        <w:spacing w:after="0" w:line="360" w:lineRule="auto"/>
        <w:rPr>
          <w:rFonts w:cs="Arial"/>
          <w:b/>
          <w:bCs/>
          <w:color w:val="1F4E79" w:themeColor="accent1" w:themeShade="80"/>
          <w:sz w:val="22"/>
        </w:rPr>
      </w:pPr>
    </w:p>
    <w:p w14:paraId="09B1B86C" w14:textId="766193F0" w:rsidR="00EE62A2" w:rsidRPr="003D1726" w:rsidRDefault="00EE62A2" w:rsidP="003D1726">
      <w:pPr>
        <w:spacing w:after="0" w:line="360" w:lineRule="auto"/>
        <w:rPr>
          <w:rFonts w:cs="Arial"/>
          <w:b/>
          <w:bCs/>
          <w:color w:val="1F4E79" w:themeColor="accent1" w:themeShade="80"/>
          <w:sz w:val="22"/>
        </w:rPr>
      </w:pPr>
      <w:r w:rsidRPr="003D1726">
        <w:rPr>
          <w:rFonts w:cs="Arial"/>
          <w:b/>
          <w:bCs/>
          <w:color w:val="1F4E79" w:themeColor="accent1" w:themeShade="80"/>
          <w:sz w:val="22"/>
        </w:rPr>
        <w:lastRenderedPageBreak/>
        <w:t>Professional Standards Dimensions</w:t>
      </w:r>
    </w:p>
    <w:p w14:paraId="01FCC68E" w14:textId="77777777" w:rsidR="00EE62A2" w:rsidRPr="003D1726" w:rsidRDefault="00EE62A2" w:rsidP="003D1726">
      <w:pPr>
        <w:spacing w:after="0" w:line="360" w:lineRule="auto"/>
        <w:rPr>
          <w:rFonts w:cs="Arial"/>
          <w:color w:val="1F4E79" w:themeColor="accent1" w:themeShade="80"/>
          <w:sz w:val="22"/>
        </w:rPr>
      </w:pPr>
      <w:r w:rsidRPr="003D1726">
        <w:rPr>
          <w:rFonts w:cs="Arial"/>
          <w:noProof/>
          <w:color w:val="1F4E79" w:themeColor="accent1" w:themeShade="80"/>
          <w:sz w:val="22"/>
        </w:rPr>
        <w:drawing>
          <wp:inline distT="0" distB="0" distL="0" distR="0" wp14:anchorId="664F265F" wp14:editId="05800313">
            <wp:extent cx="5731510" cy="758571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1510" cy="7585710"/>
                    </a:xfrm>
                    <a:prstGeom prst="rect">
                      <a:avLst/>
                    </a:prstGeom>
                  </pic:spPr>
                </pic:pic>
              </a:graphicData>
            </a:graphic>
          </wp:inline>
        </w:drawing>
      </w:r>
    </w:p>
    <w:p w14:paraId="1DF0AA65" w14:textId="77777777" w:rsidR="00020050" w:rsidRPr="003D1726" w:rsidRDefault="00804B6E" w:rsidP="003D1726">
      <w:pPr>
        <w:spacing w:line="360" w:lineRule="auto"/>
        <w:rPr>
          <w:rFonts w:cs="Arial"/>
          <w:color w:val="1F4E79" w:themeColor="accent1" w:themeShade="80"/>
          <w:sz w:val="22"/>
        </w:rPr>
      </w:pPr>
    </w:p>
    <w:sectPr w:rsidR="00020050" w:rsidRPr="003D1726">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DA3AD" w14:textId="77777777" w:rsidR="008B7C03" w:rsidRDefault="008B7C03" w:rsidP="007D0568">
      <w:pPr>
        <w:spacing w:after="0" w:line="240" w:lineRule="auto"/>
      </w:pPr>
      <w:r>
        <w:separator/>
      </w:r>
    </w:p>
  </w:endnote>
  <w:endnote w:type="continuationSeparator" w:id="0">
    <w:p w14:paraId="0BF28FA3" w14:textId="77777777" w:rsidR="008B7C03" w:rsidRDefault="008B7C03" w:rsidP="007D0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465935513"/>
      <w:docPartObj>
        <w:docPartGallery w:val="Page Numbers (Bottom of Page)"/>
        <w:docPartUnique/>
      </w:docPartObj>
    </w:sdtPr>
    <w:sdtEndPr>
      <w:rPr>
        <w:noProof/>
        <w:sz w:val="24"/>
        <w:szCs w:val="22"/>
      </w:rPr>
    </w:sdtEndPr>
    <w:sdtContent>
      <w:p w14:paraId="16D3FDC7" w14:textId="0ED0F106" w:rsidR="005A202A" w:rsidRPr="004E7CD1" w:rsidRDefault="005A202A" w:rsidP="005A202A">
        <w:pPr>
          <w:pStyle w:val="Footer"/>
          <w:jc w:val="right"/>
          <w:rPr>
            <w:sz w:val="20"/>
            <w:szCs w:val="20"/>
          </w:rPr>
        </w:pPr>
      </w:p>
      <w:p w14:paraId="48FDEB3C" w14:textId="30836745" w:rsidR="005A202A" w:rsidRDefault="005A202A">
        <w:pPr>
          <w:pStyle w:val="Footer"/>
        </w:pPr>
        <w:r w:rsidRPr="003D1726">
          <w:rPr>
            <w:color w:val="1F4E79" w:themeColor="accent1" w:themeShade="80"/>
            <w:sz w:val="20"/>
            <w:szCs w:val="20"/>
          </w:rPr>
          <w:t>FHEA Written Application guidance</w:t>
        </w:r>
        <w:r w:rsidR="006F32B4" w:rsidRPr="003D1726">
          <w:rPr>
            <w:color w:val="1F4E79" w:themeColor="accent1" w:themeShade="80"/>
            <w:sz w:val="20"/>
            <w:szCs w:val="20"/>
          </w:rPr>
          <w:t xml:space="preserve"> – Last updated </w:t>
        </w:r>
        <w:r w:rsidR="00DD40A8">
          <w:rPr>
            <w:color w:val="1F4E79" w:themeColor="accent1" w:themeShade="80"/>
            <w:sz w:val="20"/>
            <w:szCs w:val="20"/>
          </w:rPr>
          <w:t>March 2023</w:t>
        </w:r>
        <w:r w:rsidRPr="004E7CD1">
          <w:rPr>
            <w:sz w:val="20"/>
            <w:szCs w:val="20"/>
          </w:rPr>
          <w:tab/>
        </w:r>
        <w:r w:rsidRPr="004E7CD1">
          <w:rPr>
            <w:sz w:val="20"/>
            <w:szCs w:val="20"/>
          </w:rPr>
          <w:fldChar w:fldCharType="begin"/>
        </w:r>
        <w:r w:rsidRPr="004E7CD1">
          <w:rPr>
            <w:sz w:val="20"/>
            <w:szCs w:val="20"/>
          </w:rPr>
          <w:instrText xml:space="preserve"> PAGE   \* MERGEFORMAT </w:instrText>
        </w:r>
        <w:r w:rsidRPr="004E7CD1">
          <w:rPr>
            <w:sz w:val="20"/>
            <w:szCs w:val="20"/>
          </w:rPr>
          <w:fldChar w:fldCharType="separate"/>
        </w:r>
        <w:r w:rsidR="004E7CD1">
          <w:rPr>
            <w:noProof/>
            <w:sz w:val="20"/>
            <w:szCs w:val="20"/>
          </w:rPr>
          <w:t>10</w:t>
        </w:r>
        <w:r w:rsidRPr="004E7CD1">
          <w:rPr>
            <w:noProof/>
            <w:sz w:val="20"/>
            <w:szCs w:val="20"/>
          </w:rPr>
          <w:fldChar w:fldCharType="end"/>
        </w:r>
      </w:p>
    </w:sdtContent>
  </w:sdt>
  <w:p w14:paraId="507B8014" w14:textId="77777777" w:rsidR="005A202A" w:rsidRDefault="005A2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868AB" w14:textId="77777777" w:rsidR="008B7C03" w:rsidRDefault="008B7C03" w:rsidP="007D0568">
      <w:pPr>
        <w:spacing w:after="0" w:line="240" w:lineRule="auto"/>
      </w:pPr>
      <w:r>
        <w:separator/>
      </w:r>
    </w:p>
  </w:footnote>
  <w:footnote w:type="continuationSeparator" w:id="0">
    <w:p w14:paraId="0E88DA1F" w14:textId="77777777" w:rsidR="008B7C03" w:rsidRDefault="008B7C03" w:rsidP="007D0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98E83" w14:textId="76994150" w:rsidR="005A202A" w:rsidRPr="003D1726" w:rsidRDefault="005A202A" w:rsidP="005A202A">
    <w:pPr>
      <w:pStyle w:val="Header"/>
      <w:rPr>
        <w:rFonts w:cs="Arial"/>
        <w:color w:val="1F4E79" w:themeColor="accent1" w:themeShade="80"/>
        <w:sz w:val="22"/>
        <w:szCs w:val="20"/>
      </w:rPr>
    </w:pPr>
    <w:r w:rsidRPr="003D1726">
      <w:rPr>
        <w:rFonts w:cs="Arial"/>
        <w:color w:val="1F4E79" w:themeColor="accent1" w:themeShade="80"/>
        <w:sz w:val="20"/>
        <w:szCs w:val="18"/>
      </w:rPr>
      <w:t>University Teaching Academy</w:t>
    </w:r>
    <w:r w:rsidRPr="003D1726">
      <w:rPr>
        <w:rFonts w:cs="Arial"/>
        <w:color w:val="1F4E79" w:themeColor="accent1" w:themeShade="80"/>
        <w:sz w:val="22"/>
        <w:szCs w:val="20"/>
      </w:rPr>
      <w:tab/>
    </w:r>
    <w:r w:rsidRPr="003D1726">
      <w:rPr>
        <w:rFonts w:cs="Arial"/>
        <w:color w:val="1F4E79" w:themeColor="accent1" w:themeShade="80"/>
        <w:sz w:val="22"/>
        <w:szCs w:val="20"/>
      </w:rPr>
      <w:tab/>
    </w:r>
  </w:p>
  <w:p w14:paraId="692350E8" w14:textId="77777777" w:rsidR="007D0568" w:rsidRDefault="007D05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1219"/>
    <w:multiLevelType w:val="hybridMultilevel"/>
    <w:tmpl w:val="DD8A7F9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1306DD"/>
    <w:multiLevelType w:val="hybridMultilevel"/>
    <w:tmpl w:val="132E4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3352A"/>
    <w:multiLevelType w:val="hybridMultilevel"/>
    <w:tmpl w:val="906E5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8E057F"/>
    <w:multiLevelType w:val="hybridMultilevel"/>
    <w:tmpl w:val="A54E1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F7315"/>
    <w:multiLevelType w:val="hybridMultilevel"/>
    <w:tmpl w:val="95381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7B1984"/>
    <w:multiLevelType w:val="hybridMultilevel"/>
    <w:tmpl w:val="2BE20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BD6F43"/>
    <w:multiLevelType w:val="hybridMultilevel"/>
    <w:tmpl w:val="A1D4C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2C0160"/>
    <w:multiLevelType w:val="hybridMultilevel"/>
    <w:tmpl w:val="DCD8F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E558D9"/>
    <w:multiLevelType w:val="hybridMultilevel"/>
    <w:tmpl w:val="827EA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D55EBA"/>
    <w:multiLevelType w:val="hybridMultilevel"/>
    <w:tmpl w:val="B22CF9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98F5C2C"/>
    <w:multiLevelType w:val="hybridMultilevel"/>
    <w:tmpl w:val="4C5A8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9968EF"/>
    <w:multiLevelType w:val="hybridMultilevel"/>
    <w:tmpl w:val="DE167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647338"/>
    <w:multiLevelType w:val="hybridMultilevel"/>
    <w:tmpl w:val="394A3A94"/>
    <w:lvl w:ilvl="0" w:tplc="8B4AFD3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DD2E6D"/>
    <w:multiLevelType w:val="hybridMultilevel"/>
    <w:tmpl w:val="7B2EF6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147004A"/>
    <w:multiLevelType w:val="hybridMultilevel"/>
    <w:tmpl w:val="9E861A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325377C"/>
    <w:multiLevelType w:val="hybridMultilevel"/>
    <w:tmpl w:val="803261B4"/>
    <w:lvl w:ilvl="0" w:tplc="972840A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C22151"/>
    <w:multiLevelType w:val="hybridMultilevel"/>
    <w:tmpl w:val="BD5E7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012F0D"/>
    <w:multiLevelType w:val="hybridMultilevel"/>
    <w:tmpl w:val="2BEAF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5C2AEE"/>
    <w:multiLevelType w:val="hybridMultilevel"/>
    <w:tmpl w:val="5D364E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6770470"/>
    <w:multiLevelType w:val="hybridMultilevel"/>
    <w:tmpl w:val="C6AC6C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64420B"/>
    <w:multiLevelType w:val="hybridMultilevel"/>
    <w:tmpl w:val="0F9658F4"/>
    <w:lvl w:ilvl="0" w:tplc="7CDA28F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D478FA"/>
    <w:multiLevelType w:val="hybridMultilevel"/>
    <w:tmpl w:val="B14895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773F28"/>
    <w:multiLevelType w:val="hybridMultilevel"/>
    <w:tmpl w:val="6B6432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DD2933"/>
    <w:multiLevelType w:val="hybridMultilevel"/>
    <w:tmpl w:val="A27020F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2343C9"/>
    <w:multiLevelType w:val="hybridMultilevel"/>
    <w:tmpl w:val="B944F836"/>
    <w:lvl w:ilvl="0" w:tplc="4BD49618">
      <w:start w:val="1"/>
      <w:numFmt w:val="decimal"/>
      <w:lvlText w:val="%1."/>
      <w:lvlJc w:val="left"/>
      <w:pPr>
        <w:ind w:left="360" w:hanging="360"/>
      </w:pPr>
      <w:rPr>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A8E5586"/>
    <w:multiLevelType w:val="hybridMultilevel"/>
    <w:tmpl w:val="98C66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FF57391"/>
    <w:multiLevelType w:val="hybridMultilevel"/>
    <w:tmpl w:val="BF12A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295110"/>
    <w:multiLevelType w:val="hybridMultilevel"/>
    <w:tmpl w:val="37BED4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9A771D6"/>
    <w:multiLevelType w:val="hybridMultilevel"/>
    <w:tmpl w:val="D304F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A14417D"/>
    <w:multiLevelType w:val="hybridMultilevel"/>
    <w:tmpl w:val="0EC61F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C454EF6"/>
    <w:multiLevelType w:val="hybridMultilevel"/>
    <w:tmpl w:val="D138D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E061DC2"/>
    <w:multiLevelType w:val="hybridMultilevel"/>
    <w:tmpl w:val="8738F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976892"/>
    <w:multiLevelType w:val="hybridMultilevel"/>
    <w:tmpl w:val="CA141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74555A6"/>
    <w:multiLevelType w:val="hybridMultilevel"/>
    <w:tmpl w:val="01AED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B114F4"/>
    <w:multiLevelType w:val="hybridMultilevel"/>
    <w:tmpl w:val="01B00006"/>
    <w:lvl w:ilvl="0" w:tplc="972840AE">
      <w:start w:val="1"/>
      <w:numFmt w:val="bullet"/>
      <w:lvlText w:val=""/>
      <w:lvlJc w:val="left"/>
      <w:pPr>
        <w:ind w:left="1440" w:hanging="360"/>
      </w:pPr>
      <w:rPr>
        <w:rFonts w:ascii="Symbol" w:hAnsi="Symbol" w:hint="default"/>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ADA4AF2"/>
    <w:multiLevelType w:val="hybridMultilevel"/>
    <w:tmpl w:val="2772A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F9D76E2"/>
    <w:multiLevelType w:val="hybridMultilevel"/>
    <w:tmpl w:val="E1643EA8"/>
    <w:lvl w:ilvl="0" w:tplc="AFBC5F68">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8353858">
    <w:abstractNumId w:val="31"/>
  </w:num>
  <w:num w:numId="2" w16cid:durableId="1397581181">
    <w:abstractNumId w:val="21"/>
  </w:num>
  <w:num w:numId="3" w16cid:durableId="1730227121">
    <w:abstractNumId w:val="30"/>
  </w:num>
  <w:num w:numId="4" w16cid:durableId="1857575437">
    <w:abstractNumId w:val="16"/>
  </w:num>
  <w:num w:numId="5" w16cid:durableId="74480757">
    <w:abstractNumId w:val="32"/>
  </w:num>
  <w:num w:numId="6" w16cid:durableId="1627664885">
    <w:abstractNumId w:val="29"/>
  </w:num>
  <w:num w:numId="7" w16cid:durableId="1539583162">
    <w:abstractNumId w:val="19"/>
  </w:num>
  <w:num w:numId="8" w16cid:durableId="2065329282">
    <w:abstractNumId w:val="2"/>
  </w:num>
  <w:num w:numId="9" w16cid:durableId="1444811174">
    <w:abstractNumId w:val="18"/>
  </w:num>
  <w:num w:numId="10" w16cid:durableId="1317690594">
    <w:abstractNumId w:val="28"/>
  </w:num>
  <w:num w:numId="11" w16cid:durableId="1705323133">
    <w:abstractNumId w:val="25"/>
  </w:num>
  <w:num w:numId="12" w16cid:durableId="1861091556">
    <w:abstractNumId w:val="4"/>
  </w:num>
  <w:num w:numId="13" w16cid:durableId="960764017">
    <w:abstractNumId w:val="6"/>
  </w:num>
  <w:num w:numId="14" w16cid:durableId="348412744">
    <w:abstractNumId w:val="15"/>
  </w:num>
  <w:num w:numId="15" w16cid:durableId="1450540519">
    <w:abstractNumId w:val="34"/>
  </w:num>
  <w:num w:numId="16" w16cid:durableId="1270701037">
    <w:abstractNumId w:val="13"/>
  </w:num>
  <w:num w:numId="17" w16cid:durableId="1230380752">
    <w:abstractNumId w:val="35"/>
  </w:num>
  <w:num w:numId="18" w16cid:durableId="219899768">
    <w:abstractNumId w:val="1"/>
  </w:num>
  <w:num w:numId="19" w16cid:durableId="1064527193">
    <w:abstractNumId w:val="8"/>
  </w:num>
  <w:num w:numId="20" w16cid:durableId="1032531961">
    <w:abstractNumId w:val="26"/>
  </w:num>
  <w:num w:numId="21" w16cid:durableId="714425955">
    <w:abstractNumId w:val="23"/>
  </w:num>
  <w:num w:numId="22" w16cid:durableId="60298753">
    <w:abstractNumId w:val="36"/>
  </w:num>
  <w:num w:numId="23" w16cid:durableId="1434788661">
    <w:abstractNumId w:val="27"/>
  </w:num>
  <w:num w:numId="24" w16cid:durableId="682824760">
    <w:abstractNumId w:val="12"/>
  </w:num>
  <w:num w:numId="25" w16cid:durableId="1214585041">
    <w:abstractNumId w:val="20"/>
  </w:num>
  <w:num w:numId="26" w16cid:durableId="465975738">
    <w:abstractNumId w:val="24"/>
  </w:num>
  <w:num w:numId="27" w16cid:durableId="371926174">
    <w:abstractNumId w:val="22"/>
  </w:num>
  <w:num w:numId="28" w16cid:durableId="2001350064">
    <w:abstractNumId w:val="7"/>
  </w:num>
  <w:num w:numId="29" w16cid:durableId="1328440944">
    <w:abstractNumId w:val="33"/>
  </w:num>
  <w:num w:numId="30" w16cid:durableId="15160007">
    <w:abstractNumId w:val="0"/>
  </w:num>
  <w:num w:numId="31" w16cid:durableId="2049405996">
    <w:abstractNumId w:val="9"/>
  </w:num>
  <w:num w:numId="32" w16cid:durableId="258872583">
    <w:abstractNumId w:val="3"/>
  </w:num>
  <w:num w:numId="33" w16cid:durableId="742798308">
    <w:abstractNumId w:val="17"/>
  </w:num>
  <w:num w:numId="34" w16cid:durableId="1321957015">
    <w:abstractNumId w:val="5"/>
  </w:num>
  <w:num w:numId="35" w16cid:durableId="722288847">
    <w:abstractNumId w:val="10"/>
  </w:num>
  <w:num w:numId="36" w16cid:durableId="334891553">
    <w:abstractNumId w:val="11"/>
  </w:num>
  <w:num w:numId="37" w16cid:durableId="21194436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74F"/>
    <w:rsid w:val="00000691"/>
    <w:rsid w:val="000304E3"/>
    <w:rsid w:val="0003461E"/>
    <w:rsid w:val="00076CEB"/>
    <w:rsid w:val="00086190"/>
    <w:rsid w:val="00110C3C"/>
    <w:rsid w:val="00110D9C"/>
    <w:rsid w:val="001419D9"/>
    <w:rsid w:val="001B574F"/>
    <w:rsid w:val="0025430C"/>
    <w:rsid w:val="002919E1"/>
    <w:rsid w:val="002B4480"/>
    <w:rsid w:val="002C432C"/>
    <w:rsid w:val="002F2A0D"/>
    <w:rsid w:val="003456F3"/>
    <w:rsid w:val="00352B01"/>
    <w:rsid w:val="00363F2A"/>
    <w:rsid w:val="003719BE"/>
    <w:rsid w:val="00382228"/>
    <w:rsid w:val="003C7BFF"/>
    <w:rsid w:val="003D1726"/>
    <w:rsid w:val="00400A69"/>
    <w:rsid w:val="0040499B"/>
    <w:rsid w:val="00413FFF"/>
    <w:rsid w:val="00435E3A"/>
    <w:rsid w:val="004649B9"/>
    <w:rsid w:val="004A0987"/>
    <w:rsid w:val="004E7CD1"/>
    <w:rsid w:val="005A202A"/>
    <w:rsid w:val="005C0A5B"/>
    <w:rsid w:val="005F229E"/>
    <w:rsid w:val="00615DC3"/>
    <w:rsid w:val="00621153"/>
    <w:rsid w:val="006254A5"/>
    <w:rsid w:val="006576C3"/>
    <w:rsid w:val="0069564F"/>
    <w:rsid w:val="006B57F6"/>
    <w:rsid w:val="006F32B4"/>
    <w:rsid w:val="00702E00"/>
    <w:rsid w:val="00713E84"/>
    <w:rsid w:val="00727DE6"/>
    <w:rsid w:val="00765CB5"/>
    <w:rsid w:val="007D0167"/>
    <w:rsid w:val="007D0568"/>
    <w:rsid w:val="00804B6E"/>
    <w:rsid w:val="00814793"/>
    <w:rsid w:val="008572F2"/>
    <w:rsid w:val="0086019B"/>
    <w:rsid w:val="00863FED"/>
    <w:rsid w:val="008B4C64"/>
    <w:rsid w:val="008B6BF1"/>
    <w:rsid w:val="008B7C03"/>
    <w:rsid w:val="008D5063"/>
    <w:rsid w:val="008F35F7"/>
    <w:rsid w:val="00936709"/>
    <w:rsid w:val="00954E8B"/>
    <w:rsid w:val="009813C7"/>
    <w:rsid w:val="00990868"/>
    <w:rsid w:val="009B240B"/>
    <w:rsid w:val="009C7A64"/>
    <w:rsid w:val="00A0064A"/>
    <w:rsid w:val="00A46A5F"/>
    <w:rsid w:val="00A46D28"/>
    <w:rsid w:val="00A55EC1"/>
    <w:rsid w:val="00A56277"/>
    <w:rsid w:val="00A8145E"/>
    <w:rsid w:val="00B303F8"/>
    <w:rsid w:val="00B376E0"/>
    <w:rsid w:val="00B42E25"/>
    <w:rsid w:val="00B6432D"/>
    <w:rsid w:val="00B861B0"/>
    <w:rsid w:val="00B90BF9"/>
    <w:rsid w:val="00BA12AC"/>
    <w:rsid w:val="00BD04DE"/>
    <w:rsid w:val="00BF2DDF"/>
    <w:rsid w:val="00C02FCB"/>
    <w:rsid w:val="00C0661B"/>
    <w:rsid w:val="00C4211A"/>
    <w:rsid w:val="00C630CB"/>
    <w:rsid w:val="00C70F9B"/>
    <w:rsid w:val="00CF6122"/>
    <w:rsid w:val="00D029F9"/>
    <w:rsid w:val="00D22782"/>
    <w:rsid w:val="00D4710A"/>
    <w:rsid w:val="00D8335A"/>
    <w:rsid w:val="00DD40A8"/>
    <w:rsid w:val="00DF0D5E"/>
    <w:rsid w:val="00DF54F3"/>
    <w:rsid w:val="00EA0014"/>
    <w:rsid w:val="00EA3307"/>
    <w:rsid w:val="00EC73D4"/>
    <w:rsid w:val="00EE62A2"/>
    <w:rsid w:val="00F078B7"/>
    <w:rsid w:val="00F46FD5"/>
    <w:rsid w:val="00F47B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F3B17"/>
  <w15:chartTrackingRefBased/>
  <w15:docId w15:val="{B3CF257F-49FC-4A2F-ACE8-63BDDC049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74F"/>
    <w:pPr>
      <w:spacing w:after="200" w:line="276" w:lineRule="auto"/>
    </w:pPr>
    <w:rPr>
      <w:rFonts w:ascii="Arial" w:hAnsi="Arial"/>
      <w:sz w:val="24"/>
    </w:rPr>
  </w:style>
  <w:style w:type="paragraph" w:styleId="Heading1">
    <w:name w:val="heading 1"/>
    <w:basedOn w:val="Normal"/>
    <w:next w:val="Normal"/>
    <w:link w:val="Heading1Char"/>
    <w:uiPriority w:val="9"/>
    <w:qFormat/>
    <w:rsid w:val="00F078B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078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8B7"/>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F078B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078B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574F"/>
    <w:pPr>
      <w:ind w:left="720"/>
      <w:contextualSpacing/>
    </w:pPr>
  </w:style>
  <w:style w:type="paragraph" w:styleId="Header">
    <w:name w:val="header"/>
    <w:basedOn w:val="Normal"/>
    <w:link w:val="HeaderChar"/>
    <w:uiPriority w:val="99"/>
    <w:unhideWhenUsed/>
    <w:rsid w:val="007D05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568"/>
    <w:rPr>
      <w:rFonts w:ascii="Arial" w:hAnsi="Arial"/>
      <w:sz w:val="24"/>
    </w:rPr>
  </w:style>
  <w:style w:type="paragraph" w:styleId="Footer">
    <w:name w:val="footer"/>
    <w:basedOn w:val="Normal"/>
    <w:link w:val="FooterChar"/>
    <w:uiPriority w:val="99"/>
    <w:unhideWhenUsed/>
    <w:rsid w:val="007D05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0568"/>
    <w:rPr>
      <w:rFonts w:ascii="Arial" w:hAnsi="Arial"/>
      <w:sz w:val="24"/>
    </w:rPr>
  </w:style>
  <w:style w:type="character" w:styleId="Hyperlink">
    <w:name w:val="Hyperlink"/>
    <w:basedOn w:val="DefaultParagraphFont"/>
    <w:uiPriority w:val="99"/>
    <w:unhideWhenUsed/>
    <w:rsid w:val="00C4211A"/>
    <w:rPr>
      <w:color w:val="0563C1" w:themeColor="hyperlink"/>
      <w:u w:val="single"/>
    </w:rPr>
  </w:style>
  <w:style w:type="character" w:customStyle="1" w:styleId="Heading1Char">
    <w:name w:val="Heading 1 Char"/>
    <w:basedOn w:val="DefaultParagraphFont"/>
    <w:link w:val="Heading1"/>
    <w:uiPriority w:val="9"/>
    <w:rsid w:val="00F078B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078B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078B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078B7"/>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rsid w:val="00F078B7"/>
    <w:rPr>
      <w:rFonts w:asciiTheme="majorHAnsi" w:eastAsiaTheme="majorEastAsia" w:hAnsiTheme="majorHAnsi" w:cstheme="majorBidi"/>
      <w:color w:val="2E74B5" w:themeColor="accent1" w:themeShade="BF"/>
      <w:sz w:val="24"/>
    </w:rPr>
  </w:style>
  <w:style w:type="character" w:styleId="FollowedHyperlink">
    <w:name w:val="FollowedHyperlink"/>
    <w:basedOn w:val="DefaultParagraphFont"/>
    <w:uiPriority w:val="99"/>
    <w:semiHidden/>
    <w:unhideWhenUsed/>
    <w:rsid w:val="009813C7"/>
    <w:rPr>
      <w:color w:val="954F72" w:themeColor="followedHyperlink"/>
      <w:u w:val="single"/>
    </w:rPr>
  </w:style>
  <w:style w:type="paragraph" w:styleId="Title">
    <w:name w:val="Title"/>
    <w:basedOn w:val="Normal"/>
    <w:next w:val="Normal"/>
    <w:link w:val="TitleChar"/>
    <w:uiPriority w:val="10"/>
    <w:qFormat/>
    <w:rsid w:val="003456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6F3"/>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2919E1"/>
    <w:rPr>
      <w:color w:val="605E5C"/>
      <w:shd w:val="clear" w:color="auto" w:fill="E1DFDD"/>
    </w:rPr>
  </w:style>
  <w:style w:type="paragraph" w:styleId="TOCHeading">
    <w:name w:val="TOC Heading"/>
    <w:basedOn w:val="Heading1"/>
    <w:next w:val="Normal"/>
    <w:uiPriority w:val="39"/>
    <w:unhideWhenUsed/>
    <w:qFormat/>
    <w:rsid w:val="00702E00"/>
    <w:pPr>
      <w:spacing w:line="259" w:lineRule="auto"/>
      <w:outlineLvl w:val="9"/>
    </w:pPr>
    <w:rPr>
      <w:lang w:val="en-US"/>
    </w:rPr>
  </w:style>
  <w:style w:type="paragraph" w:styleId="TOC1">
    <w:name w:val="toc 1"/>
    <w:basedOn w:val="Normal"/>
    <w:next w:val="Normal"/>
    <w:autoRedefine/>
    <w:uiPriority w:val="39"/>
    <w:unhideWhenUsed/>
    <w:rsid w:val="00702E00"/>
    <w:pPr>
      <w:spacing w:after="100"/>
    </w:pPr>
  </w:style>
  <w:style w:type="paragraph" w:styleId="TOC2">
    <w:name w:val="toc 2"/>
    <w:basedOn w:val="Normal"/>
    <w:next w:val="Normal"/>
    <w:autoRedefine/>
    <w:uiPriority w:val="39"/>
    <w:unhideWhenUsed/>
    <w:rsid w:val="00702E00"/>
    <w:pPr>
      <w:spacing w:after="100"/>
      <w:ind w:left="240"/>
    </w:pPr>
  </w:style>
  <w:style w:type="paragraph" w:styleId="TOC3">
    <w:name w:val="toc 3"/>
    <w:basedOn w:val="Normal"/>
    <w:next w:val="Normal"/>
    <w:autoRedefine/>
    <w:uiPriority w:val="39"/>
    <w:unhideWhenUsed/>
    <w:rsid w:val="00702E00"/>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5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andfonline.com/toc/cjfh20/current"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utaresources.mmu.ac.uk/psfsubmission" TargetMode="External"/><Relationship Id="rId17" Type="http://schemas.openxmlformats.org/officeDocument/2006/relationships/hyperlink" Target="mailto:utacpd@mmu.ac.uk" TargetMode="External"/><Relationship Id="rId2" Type="http://schemas.openxmlformats.org/officeDocument/2006/relationships/customXml" Target="../customXml/item2.xml"/><Relationship Id="rId16" Type="http://schemas.openxmlformats.org/officeDocument/2006/relationships/hyperlink" Target="https://www.ed.ac.uk/reflection/reflectors-toolkit/producing-reflections/academic-reflection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blogs.city.ac.uk/learningatcity/2021/03/18/supporting-individuals-to-apply-for-reward-and-recognition-the-drive-model-of-evidencing-educational-impac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andfonline.com/toc/cshe20/curren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D36D1E8916A843BE9AD57D4246CCC5" ma:contentTypeVersion="13" ma:contentTypeDescription="Create a new document." ma:contentTypeScope="" ma:versionID="beff9e4fec513c0e5ad50db9e7ce611c">
  <xsd:schema xmlns:xsd="http://www.w3.org/2001/XMLSchema" xmlns:xs="http://www.w3.org/2001/XMLSchema" xmlns:p="http://schemas.microsoft.com/office/2006/metadata/properties" xmlns:ns3="c6aee2bb-5954-4e5b-8e2c-b3d0c2c6abc8" xmlns:ns4="f8207e97-f55c-4789-a0dc-ee06b26ff4a5" targetNamespace="http://schemas.microsoft.com/office/2006/metadata/properties" ma:root="true" ma:fieldsID="e562f92dc14ccbb8b1a53e4baf4d0af0" ns3:_="" ns4:_="">
    <xsd:import namespace="c6aee2bb-5954-4e5b-8e2c-b3d0c2c6abc8"/>
    <xsd:import namespace="f8207e97-f55c-4789-a0dc-ee06b26ff4a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aee2bb-5954-4e5b-8e2c-b3d0c2c6ab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207e97-f55c-4789-a0dc-ee06b26ff4a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CB110C-F896-4000-B847-1454E1E45611}">
  <ds:schemaRefs>
    <ds:schemaRef ds:uri="http://schemas.openxmlformats.org/officeDocument/2006/bibliography"/>
  </ds:schemaRefs>
</ds:datastoreItem>
</file>

<file path=customXml/itemProps2.xml><?xml version="1.0" encoding="utf-8"?>
<ds:datastoreItem xmlns:ds="http://schemas.openxmlformats.org/officeDocument/2006/customXml" ds:itemID="{9E3F3069-7022-4B31-9DD8-BBBB72A28A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E88921-2454-4B6F-AFDB-40A937CD25D4}">
  <ds:schemaRefs>
    <ds:schemaRef ds:uri="http://schemas.microsoft.com/sharepoint/v3/contenttype/forms"/>
  </ds:schemaRefs>
</ds:datastoreItem>
</file>

<file path=customXml/itemProps4.xml><?xml version="1.0" encoding="utf-8"?>
<ds:datastoreItem xmlns:ds="http://schemas.openxmlformats.org/officeDocument/2006/customXml" ds:itemID="{BD094700-5ACA-4227-A2E5-BF32932AD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aee2bb-5954-4e5b-8e2c-b3d0c2c6abc8"/>
    <ds:schemaRef ds:uri="f8207e97-f55c-4789-a0dc-ee06b26ff4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12</Pages>
  <Words>2776</Words>
  <Characters>15826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MMU</Company>
  <LinksUpToDate>false</LinksUpToDate>
  <CharactersWithSpaces>18565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Botham</dc:creator>
  <cp:keywords/>
  <dc:description/>
  <cp:lastModifiedBy>Christopher Little</cp:lastModifiedBy>
  <cp:revision>64</cp:revision>
  <dcterms:created xsi:type="dcterms:W3CDTF">2021-10-25T14:18:00Z</dcterms:created>
  <dcterms:modified xsi:type="dcterms:W3CDTF">2023-03-01T14:53:00Z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0x01010061D36D1E8916A843BE9AD57D4246CCC5</vt:lpwstr>
  </property>
</Properties>
</file>